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E70" w:rsidRPr="00A77C44" w:rsidRDefault="00211CB2" w:rsidP="00B32E70">
      <w:pPr>
        <w:spacing w:after="0" w:line="312" w:lineRule="auto"/>
        <w:jc w:val="both"/>
        <w:rPr>
          <w:rFonts w:eastAsia="Calibri" w:cstheme="minorHAnsi"/>
          <w:b/>
        </w:rPr>
      </w:pPr>
      <w:r w:rsidRPr="00211CB2">
        <w:rPr>
          <w:noProof/>
        </w:rPr>
        <w:pict>
          <v:shapetype id="_x0000_t202" coordsize="21600,21600" o:spt="202" path="m,l,21600r21600,l21600,xe">
            <v:stroke joinstyle="miter"/>
            <v:path gradientshapeok="t" o:connecttype="rect"/>
          </v:shapetype>
          <v:shape id="_x0000_s1027" type="#_x0000_t202" style="position:absolute;left:0;text-align:left;margin-left:0;margin-top:0;width:2in;height:2in;z-index:251660288;mso-wrap-style:none" stroked="f">
            <v:textbox style="mso-fit-shape-to-text:t">
              <w:txbxContent>
                <w:p w:rsidR="00024196" w:rsidRPr="00A77C44" w:rsidRDefault="00024196">
                  <w:pPr>
                    <w:spacing w:after="0" w:line="240" w:lineRule="auto"/>
                    <w:jc w:val="center"/>
                    <w:rPr>
                      <w:rFonts w:ascii="Calibri" w:eastAsia="Cambria" w:hAnsi="Calibri" w:cs="Calibri"/>
                      <w:b/>
                      <w:sz w:val="28"/>
                    </w:rPr>
                  </w:pPr>
                  <w:r w:rsidRPr="00A77C44">
                    <w:rPr>
                      <w:rFonts w:ascii="Calibri" w:eastAsia="Cambria" w:hAnsi="Calibri" w:cs="Calibri"/>
                      <w:b/>
                      <w:sz w:val="28"/>
                    </w:rPr>
                    <w:t>SOCIETE CENTRALE D’AVICULTURE DE FRANCE</w:t>
                  </w:r>
                </w:p>
                <w:p w:rsidR="00024196" w:rsidRPr="00A77C44" w:rsidRDefault="00024196">
                  <w:pPr>
                    <w:suppressAutoHyphens/>
                    <w:spacing w:after="0" w:line="240" w:lineRule="auto"/>
                    <w:jc w:val="center"/>
                    <w:rPr>
                      <w:rFonts w:ascii="Calibri" w:eastAsia="Cambria" w:hAnsi="Calibri" w:cs="Calibri"/>
                      <w:b/>
                      <w:sz w:val="26"/>
                      <w:szCs w:val="26"/>
                    </w:rPr>
                  </w:pPr>
                  <w:r w:rsidRPr="00A77C44">
                    <w:rPr>
                      <w:rFonts w:ascii="Calibri" w:eastAsia="Cambria" w:hAnsi="Calibri" w:cs="Calibri"/>
                      <w:b/>
                      <w:sz w:val="26"/>
                      <w:szCs w:val="26"/>
                    </w:rPr>
                    <w:t>Confédération Nationale des Associations d’Eleveurs d’Animaux de Basse-cour</w:t>
                  </w:r>
                </w:p>
                <w:p w:rsidR="00024196" w:rsidRPr="00A77C44" w:rsidRDefault="00024196">
                  <w:pPr>
                    <w:suppressAutoHyphens/>
                    <w:spacing w:after="0" w:line="240" w:lineRule="auto"/>
                    <w:jc w:val="center"/>
                    <w:rPr>
                      <w:rFonts w:ascii="Calibri" w:eastAsia="Cambria" w:hAnsi="Calibri" w:cs="Calibri"/>
                      <w:b/>
                      <w:sz w:val="26"/>
                      <w:szCs w:val="26"/>
                    </w:rPr>
                  </w:pPr>
                </w:p>
                <w:p w:rsidR="00024196" w:rsidRPr="00A77C44" w:rsidRDefault="00024196">
                  <w:pPr>
                    <w:keepNext/>
                    <w:suppressAutoHyphens/>
                    <w:spacing w:after="0" w:line="240" w:lineRule="auto"/>
                    <w:jc w:val="center"/>
                    <w:rPr>
                      <w:rFonts w:ascii="Calibri" w:eastAsia="Cambria" w:hAnsi="Calibri" w:cs="Calibri"/>
                      <w:b/>
                      <w:sz w:val="28"/>
                    </w:rPr>
                  </w:pPr>
                  <w:r w:rsidRPr="00A77C44">
                    <w:rPr>
                      <w:rFonts w:ascii="Calibri" w:eastAsia="Cambria" w:hAnsi="Calibri" w:cs="Calibri"/>
                      <w:b/>
                      <w:sz w:val="28"/>
                    </w:rPr>
                    <w:t xml:space="preserve">Procès-verbal de la réunion du CA le </w:t>
                  </w:r>
                  <w:r>
                    <w:rPr>
                      <w:rFonts w:ascii="Calibri" w:eastAsia="Cambria" w:hAnsi="Calibri" w:cs="Calibri"/>
                      <w:b/>
                      <w:sz w:val="28"/>
                    </w:rPr>
                    <w:t>2</w:t>
                  </w:r>
                  <w:r w:rsidR="003C097C">
                    <w:rPr>
                      <w:rFonts w:ascii="Calibri" w:eastAsia="Cambria" w:hAnsi="Calibri" w:cs="Calibri"/>
                      <w:b/>
                      <w:sz w:val="28"/>
                    </w:rPr>
                    <w:t>3</w:t>
                  </w:r>
                  <w:r>
                    <w:rPr>
                      <w:rFonts w:ascii="Calibri" w:eastAsia="Cambria" w:hAnsi="Calibri" w:cs="Calibri"/>
                      <w:b/>
                      <w:sz w:val="28"/>
                    </w:rPr>
                    <w:t xml:space="preserve"> Juin</w:t>
                  </w:r>
                  <w:r w:rsidRPr="00A77C44">
                    <w:rPr>
                      <w:rFonts w:ascii="Calibri" w:eastAsia="Cambria" w:hAnsi="Calibri" w:cs="Calibri"/>
                      <w:b/>
                      <w:sz w:val="28"/>
                    </w:rPr>
                    <w:t xml:space="preserve"> 2018</w:t>
                  </w:r>
                </w:p>
                <w:p w:rsidR="00024196" w:rsidRPr="00A77C44" w:rsidRDefault="00024196">
                  <w:pPr>
                    <w:spacing w:after="0" w:line="240" w:lineRule="auto"/>
                    <w:jc w:val="center"/>
                    <w:rPr>
                      <w:rFonts w:ascii="Cambria" w:eastAsia="Cambria" w:hAnsi="Cambria" w:cs="Cambria"/>
                      <w:sz w:val="24"/>
                      <w:szCs w:val="24"/>
                    </w:rPr>
                  </w:pPr>
                  <w:r w:rsidRPr="00A77C44">
                    <w:rPr>
                      <w:rFonts w:ascii="Calibri" w:eastAsia="Cambria" w:hAnsi="Calibri" w:cs="Calibri"/>
                      <w:sz w:val="24"/>
                      <w:szCs w:val="24"/>
                    </w:rPr>
                    <w:t>7, rue du Faubourg Poissonnière 75010 Paris</w:t>
                  </w:r>
                  <w:r w:rsidRPr="00A77C44">
                    <w:rPr>
                      <w:rFonts w:ascii="Cambria" w:eastAsia="Cambria" w:hAnsi="Cambria" w:cs="Cambria"/>
                      <w:sz w:val="24"/>
                      <w:szCs w:val="24"/>
                    </w:rPr>
                    <w:t xml:space="preserve"> </w:t>
                  </w:r>
                </w:p>
                <w:p w:rsidR="00024196" w:rsidRPr="00A77C44" w:rsidRDefault="00024196">
                  <w:pPr>
                    <w:spacing w:after="0" w:line="312" w:lineRule="auto"/>
                    <w:rPr>
                      <w:rFonts w:ascii="Calibri" w:eastAsia="Calibri" w:hAnsi="Calibri" w:cs="Calibri"/>
                      <w:sz w:val="20"/>
                    </w:rPr>
                  </w:pPr>
                </w:p>
                <w:p w:rsidR="00024196" w:rsidRPr="00100528" w:rsidRDefault="00024196" w:rsidP="00884845">
                  <w:pPr>
                    <w:spacing w:after="0" w:line="240" w:lineRule="auto"/>
                    <w:jc w:val="both"/>
                    <w:rPr>
                      <w:rFonts w:eastAsia="Calibri" w:cstheme="minorHAnsi"/>
                    </w:rPr>
                  </w:pPr>
                  <w:r w:rsidRPr="00100528">
                    <w:rPr>
                      <w:rFonts w:eastAsia="Calibri" w:cstheme="minorHAnsi"/>
                      <w:b/>
                    </w:rPr>
                    <w:t>Membres présents :</w:t>
                  </w:r>
                  <w:r w:rsidRPr="00100528">
                    <w:rPr>
                      <w:rFonts w:eastAsia="Calibri" w:cstheme="minorHAnsi"/>
                    </w:rPr>
                    <w:t> </w:t>
                  </w:r>
                  <w:r w:rsidRPr="00100528">
                    <w:rPr>
                      <w:rFonts w:eastAsia="Calibri" w:cstheme="minorHAnsi"/>
                      <w:b/>
                    </w:rPr>
                    <w:t>14.</w:t>
                  </w:r>
                  <w:r w:rsidRPr="00100528">
                    <w:rPr>
                      <w:rFonts w:eastAsia="Calibri" w:cstheme="minorHAnsi"/>
                    </w:rPr>
                    <w:t xml:space="preserve"> </w:t>
                  </w:r>
                </w:p>
                <w:p w:rsidR="00024196" w:rsidRPr="00100528" w:rsidRDefault="00024196" w:rsidP="00884845">
                  <w:pPr>
                    <w:spacing w:after="0" w:line="240" w:lineRule="auto"/>
                    <w:jc w:val="both"/>
                    <w:rPr>
                      <w:rFonts w:eastAsia="Calibri" w:cstheme="minorHAnsi"/>
                      <w:b/>
                    </w:rPr>
                  </w:pPr>
                  <w:r w:rsidRPr="00100528">
                    <w:rPr>
                      <w:rFonts w:eastAsia="Calibri" w:cstheme="minorHAnsi"/>
                    </w:rPr>
                    <w:t>Yvon CASTIEN, Johann</w:t>
                  </w:r>
                  <w:r w:rsidR="008B408D" w:rsidRPr="00100528">
                    <w:rPr>
                      <w:rFonts w:eastAsia="Calibri" w:cstheme="minorHAnsi"/>
                    </w:rPr>
                    <w:t xml:space="preserve"> COËNNE</w:t>
                  </w:r>
                  <w:r w:rsidRPr="00100528">
                    <w:rPr>
                      <w:rFonts w:eastAsia="Calibri" w:cstheme="minorHAnsi"/>
                    </w:rPr>
                    <w:t>, Pierre DELAMBRE, Yves DESFORGES, Gaston HARTER, Jeannine JEHL, Marylène LE</w:t>
                  </w:r>
                  <w:r w:rsidR="008B408D" w:rsidRPr="00100528">
                    <w:rPr>
                      <w:rFonts w:eastAsia="Calibri" w:cstheme="minorHAnsi"/>
                    </w:rPr>
                    <w:t xml:space="preserve"> </w:t>
                  </w:r>
                  <w:r w:rsidRPr="00100528">
                    <w:rPr>
                      <w:rFonts w:eastAsia="Calibri" w:cstheme="minorHAnsi"/>
                    </w:rPr>
                    <w:t>GOFF, Yoann LE GUET, Jean-Jacques MÉNIGOZ, Jean-Claude P</w:t>
                  </w:r>
                  <w:r w:rsidR="008B408D" w:rsidRPr="00100528">
                    <w:rPr>
                      <w:rFonts w:eastAsia="Calibri" w:cstheme="minorHAnsi"/>
                    </w:rPr>
                    <w:t>É</w:t>
                  </w:r>
                  <w:r w:rsidRPr="00100528">
                    <w:rPr>
                      <w:rFonts w:eastAsia="Calibri" w:cstheme="minorHAnsi"/>
                    </w:rPr>
                    <w:t>RIQUET, Christian RAOUST, Aimé RAULAIN, Ernest SORIN, Daniel TOOS</w:t>
                  </w:r>
                </w:p>
                <w:p w:rsidR="00024196" w:rsidRPr="00100528" w:rsidRDefault="00024196" w:rsidP="00884845">
                  <w:pPr>
                    <w:spacing w:after="0" w:line="240" w:lineRule="auto"/>
                    <w:jc w:val="both"/>
                    <w:rPr>
                      <w:rFonts w:eastAsia="Calibri" w:cstheme="minorHAnsi"/>
                    </w:rPr>
                  </w:pPr>
                  <w:r w:rsidRPr="00100528">
                    <w:rPr>
                      <w:rFonts w:eastAsia="Calibri" w:cstheme="minorHAnsi"/>
                      <w:b/>
                    </w:rPr>
                    <w:t>Excusés avec pouvoir : 4.</w:t>
                  </w:r>
                </w:p>
                <w:p w:rsidR="00024196" w:rsidRPr="00100528" w:rsidRDefault="00024196" w:rsidP="00884845">
                  <w:pPr>
                    <w:spacing w:after="0" w:line="240" w:lineRule="auto"/>
                    <w:jc w:val="both"/>
                    <w:rPr>
                      <w:rFonts w:eastAsia="Calibri" w:cstheme="minorHAnsi"/>
                    </w:rPr>
                  </w:pPr>
                  <w:r w:rsidRPr="00100528">
                    <w:rPr>
                      <w:rFonts w:eastAsia="Calibri" w:cstheme="minorHAnsi"/>
                    </w:rPr>
                    <w:t>Frédéric BERNARD : pouvoir à Jean-Jacques MÉNIGOZ ; Samuel BOUCHER : pouvoir à Aimé RAULAIN</w:t>
                  </w:r>
                </w:p>
                <w:p w:rsidR="00024196" w:rsidRPr="00100528" w:rsidRDefault="00024196" w:rsidP="00884845">
                  <w:pPr>
                    <w:spacing w:after="0" w:line="240" w:lineRule="auto"/>
                    <w:jc w:val="both"/>
                    <w:rPr>
                      <w:rFonts w:eastAsia="Calibri" w:cstheme="minorHAnsi"/>
                    </w:rPr>
                  </w:pPr>
                  <w:r w:rsidRPr="00100528">
                    <w:rPr>
                      <w:rFonts w:eastAsia="Calibri" w:cstheme="minorHAnsi"/>
                    </w:rPr>
                    <w:t>Thierry DUCHEMIN : pouvoir à Christian RAOUST ; Bernard GILLOIS : pouvoir à Marylène LEGOFF</w:t>
                  </w:r>
                </w:p>
                <w:p w:rsidR="00024196" w:rsidRPr="00100528" w:rsidRDefault="00024196" w:rsidP="00877CE8">
                  <w:pPr>
                    <w:spacing w:after="0" w:line="240" w:lineRule="auto"/>
                    <w:jc w:val="both"/>
                    <w:rPr>
                      <w:rFonts w:eastAsia="Calibri" w:cstheme="minorHAnsi"/>
                      <w:b/>
                    </w:rPr>
                  </w:pPr>
                  <w:r w:rsidRPr="00100528">
                    <w:rPr>
                      <w:rFonts w:eastAsia="Calibri" w:cstheme="minorHAnsi"/>
                      <w:b/>
                    </w:rPr>
                    <w:t>Absents excusés 3 :</w:t>
                  </w:r>
                </w:p>
                <w:p w:rsidR="00024196" w:rsidRPr="00100528" w:rsidRDefault="00024196" w:rsidP="00877CE8">
                  <w:pPr>
                    <w:spacing w:after="0" w:line="240" w:lineRule="auto"/>
                    <w:jc w:val="both"/>
                    <w:rPr>
                      <w:rFonts w:eastAsia="Calibri" w:cstheme="minorHAnsi"/>
                    </w:rPr>
                  </w:pPr>
                  <w:r w:rsidRPr="00100528">
                    <w:rPr>
                      <w:rFonts w:eastAsia="Calibri" w:cstheme="minorHAnsi"/>
                    </w:rPr>
                    <w:t xml:space="preserve">Philippe HUDRY, Bernard JANISSON, Gérard KIELWASSER </w:t>
                  </w:r>
                </w:p>
                <w:p w:rsidR="00024196" w:rsidRPr="00100528" w:rsidRDefault="00024196" w:rsidP="00953967">
                  <w:pPr>
                    <w:spacing w:after="0" w:line="240" w:lineRule="auto"/>
                    <w:jc w:val="both"/>
                    <w:rPr>
                      <w:rFonts w:eastAsia="Calibri" w:cstheme="minorHAnsi"/>
                      <w:b/>
                    </w:rPr>
                  </w:pPr>
                  <w:r w:rsidRPr="00100528">
                    <w:rPr>
                      <w:rFonts w:eastAsia="Calibri" w:cstheme="minorHAnsi"/>
                      <w:b/>
                    </w:rPr>
                    <w:t xml:space="preserve">Absents : </w:t>
                  </w:r>
                  <w:r w:rsidR="00871E96">
                    <w:rPr>
                      <w:rFonts w:eastAsia="Calibri" w:cstheme="minorHAnsi"/>
                      <w:b/>
                    </w:rPr>
                    <w:t>4</w:t>
                  </w:r>
                </w:p>
                <w:p w:rsidR="00024196" w:rsidRPr="00100528" w:rsidRDefault="00024196" w:rsidP="00884845">
                  <w:pPr>
                    <w:spacing w:after="0" w:line="240" w:lineRule="auto"/>
                    <w:jc w:val="both"/>
                    <w:rPr>
                      <w:rFonts w:eastAsia="Calibri" w:cstheme="minorHAnsi"/>
                    </w:rPr>
                  </w:pPr>
                  <w:r w:rsidRPr="00100528">
                    <w:rPr>
                      <w:rFonts w:eastAsia="Calibri" w:cstheme="minorHAnsi"/>
                    </w:rPr>
                    <w:t xml:space="preserve">Christian BINOIS, René </w:t>
                  </w:r>
                  <w:r w:rsidR="008B408D" w:rsidRPr="00100528">
                    <w:rPr>
                      <w:rFonts w:eastAsia="Calibri" w:cstheme="minorHAnsi"/>
                    </w:rPr>
                    <w:t>É</w:t>
                  </w:r>
                  <w:r w:rsidRPr="00100528">
                    <w:rPr>
                      <w:rFonts w:eastAsia="Calibri" w:cstheme="minorHAnsi"/>
                    </w:rPr>
                    <w:t xml:space="preserve">VAIN, Raymond KLIPFEL, </w:t>
                  </w:r>
                  <w:proofErr w:type="spellStart"/>
                  <w:r w:rsidRPr="00100528">
                    <w:rPr>
                      <w:rFonts w:eastAsia="Calibri" w:cstheme="minorHAnsi"/>
                    </w:rPr>
                    <w:t>Anthime</w:t>
                  </w:r>
                  <w:proofErr w:type="spellEnd"/>
                  <w:r w:rsidRPr="00100528">
                    <w:rPr>
                      <w:rFonts w:eastAsia="Calibri" w:cstheme="minorHAnsi"/>
                    </w:rPr>
                    <w:t xml:space="preserve"> LEROY </w:t>
                  </w:r>
                </w:p>
                <w:p w:rsidR="00024196" w:rsidRPr="00100528" w:rsidRDefault="00024196" w:rsidP="00884845">
                  <w:pPr>
                    <w:spacing w:after="0" w:line="312" w:lineRule="auto"/>
                    <w:jc w:val="both"/>
                    <w:rPr>
                      <w:rFonts w:eastAsia="Calibri" w:cstheme="minorHAnsi"/>
                    </w:rPr>
                  </w:pPr>
                </w:p>
                <w:p w:rsidR="00024196" w:rsidRDefault="00024196" w:rsidP="002A3099">
                  <w:pPr>
                    <w:spacing w:after="0" w:line="312" w:lineRule="auto"/>
                    <w:jc w:val="both"/>
                    <w:rPr>
                      <w:rFonts w:eastAsia="Calibri" w:cstheme="minorHAnsi"/>
                      <w:strike/>
                    </w:rPr>
                  </w:pPr>
                  <w:r w:rsidRPr="00100528">
                    <w:rPr>
                      <w:rFonts w:eastAsia="Calibri" w:cstheme="minorHAnsi"/>
                    </w:rPr>
                    <w:t>La réunion débute à 10 H 00. Le président souhaite la bienvenue aux présents</w:t>
                  </w:r>
                  <w:r w:rsidR="009B6A75" w:rsidRPr="00100528">
                    <w:rPr>
                      <w:rFonts w:eastAsia="Calibri" w:cstheme="minorHAnsi"/>
                    </w:rPr>
                    <w:t>, comprend les difficultés de certains administrateurs pour venir en ces jours de grève de transport</w:t>
                  </w:r>
                  <w:r w:rsidRPr="00100528">
                    <w:rPr>
                      <w:rFonts w:eastAsia="Calibri" w:cstheme="minorHAnsi"/>
                    </w:rPr>
                    <w:t xml:space="preserve"> et déplore l’absence d</w:t>
                  </w:r>
                  <w:r w:rsidR="009B6A75" w:rsidRPr="00100528">
                    <w:rPr>
                      <w:rFonts w:eastAsia="Calibri" w:cstheme="minorHAnsi"/>
                    </w:rPr>
                    <w:t xml:space="preserve">’autres </w:t>
                  </w:r>
                  <w:r w:rsidRPr="00100528">
                    <w:rPr>
                      <w:rFonts w:eastAsia="Calibri" w:cstheme="minorHAnsi"/>
                    </w:rPr>
                    <w:t>membres</w:t>
                  </w:r>
                  <w:r w:rsidR="00A324A1" w:rsidRPr="00100528">
                    <w:rPr>
                      <w:rFonts w:eastAsia="Calibri" w:cstheme="minorHAnsi"/>
                    </w:rPr>
                    <w:t>.</w:t>
                  </w:r>
                  <w:r w:rsidR="009B6A75" w:rsidRPr="00100528">
                    <w:rPr>
                      <w:rFonts w:eastAsia="Calibri" w:cstheme="minorHAnsi"/>
                    </w:rPr>
                    <w:t xml:space="preserve"> </w:t>
                  </w:r>
                </w:p>
                <w:p w:rsidR="0020529D" w:rsidRPr="009B6A75" w:rsidRDefault="0020529D" w:rsidP="002A3099">
                  <w:pPr>
                    <w:spacing w:after="0" w:line="312" w:lineRule="auto"/>
                    <w:jc w:val="both"/>
                    <w:rPr>
                      <w:rFonts w:eastAsia="Calibri" w:cstheme="minorHAnsi"/>
                    </w:rPr>
                  </w:pPr>
                </w:p>
              </w:txbxContent>
            </v:textbox>
            <w10:wrap type="square"/>
          </v:shape>
        </w:pict>
      </w:r>
      <w:r w:rsidR="005019E8" w:rsidRPr="005019E8">
        <w:rPr>
          <w:rFonts w:eastAsia="Calibri" w:cstheme="minorHAnsi"/>
          <w:color w:val="FF0000"/>
        </w:rPr>
        <w:t xml:space="preserve"> </w:t>
      </w:r>
      <w:r w:rsidR="00B32E70">
        <w:rPr>
          <w:rFonts w:eastAsia="Calibri" w:cstheme="minorHAnsi"/>
        </w:rPr>
        <w:t xml:space="preserve"> </w:t>
      </w:r>
      <w:r w:rsidR="00B32E70" w:rsidRPr="00A77C44">
        <w:rPr>
          <w:rFonts w:eastAsia="Calibri" w:cstheme="minorHAnsi"/>
          <w:b/>
        </w:rPr>
        <w:t>1</w:t>
      </w:r>
      <w:r w:rsidR="005019E8">
        <w:rPr>
          <w:rFonts w:eastAsia="Calibri" w:cstheme="minorHAnsi"/>
          <w:b/>
        </w:rPr>
        <w:t>-</w:t>
      </w:r>
      <w:r w:rsidR="00B32E70" w:rsidRPr="00A77C44">
        <w:rPr>
          <w:rFonts w:eastAsia="Calibri" w:cstheme="minorHAnsi"/>
          <w:b/>
        </w:rPr>
        <w:t xml:space="preserve"> Lecture et approbation du CR de la dernière réunion.</w:t>
      </w:r>
    </w:p>
    <w:p w:rsidR="00B32E70" w:rsidRPr="00100528" w:rsidRDefault="00B32E70" w:rsidP="00B32E70">
      <w:pPr>
        <w:spacing w:after="0" w:line="312" w:lineRule="auto"/>
        <w:jc w:val="both"/>
        <w:rPr>
          <w:rFonts w:eastAsia="Calibri" w:cstheme="minorHAnsi"/>
        </w:rPr>
      </w:pPr>
      <w:r w:rsidRPr="00100528">
        <w:rPr>
          <w:rFonts w:eastAsia="Calibri" w:cstheme="minorHAnsi"/>
        </w:rPr>
        <w:t>Le C</w:t>
      </w:r>
      <w:r w:rsidR="002C5ADD" w:rsidRPr="00100528">
        <w:rPr>
          <w:rFonts w:eastAsia="Calibri" w:cstheme="minorHAnsi"/>
        </w:rPr>
        <w:t>R</w:t>
      </w:r>
      <w:r w:rsidR="005019E8" w:rsidRPr="00100528">
        <w:rPr>
          <w:rFonts w:eastAsia="Calibri" w:cstheme="minorHAnsi"/>
        </w:rPr>
        <w:t xml:space="preserve"> ayant été </w:t>
      </w:r>
      <w:r w:rsidR="002C5ADD" w:rsidRPr="00100528">
        <w:rPr>
          <w:rFonts w:eastAsia="Calibri" w:cstheme="minorHAnsi"/>
        </w:rPr>
        <w:t>envoyé au</w:t>
      </w:r>
      <w:r w:rsidR="005019E8" w:rsidRPr="00100528">
        <w:rPr>
          <w:rFonts w:eastAsia="Calibri" w:cstheme="minorHAnsi"/>
        </w:rPr>
        <w:t xml:space="preserve"> C</w:t>
      </w:r>
      <w:r w:rsidR="002C5ADD" w:rsidRPr="00100528">
        <w:rPr>
          <w:rFonts w:eastAsia="Calibri" w:cstheme="minorHAnsi"/>
        </w:rPr>
        <w:t>A</w:t>
      </w:r>
      <w:r w:rsidR="005019E8" w:rsidRPr="00100528">
        <w:rPr>
          <w:rFonts w:eastAsia="Calibri" w:cstheme="minorHAnsi"/>
        </w:rPr>
        <w:t xml:space="preserve"> par mail </w:t>
      </w:r>
      <w:r w:rsidR="00100528" w:rsidRPr="00100528">
        <w:rPr>
          <w:rFonts w:eastAsia="Calibri" w:cstheme="minorHAnsi"/>
        </w:rPr>
        <w:t xml:space="preserve">ce dernier </w:t>
      </w:r>
      <w:r w:rsidR="002C5ADD" w:rsidRPr="00100528">
        <w:rPr>
          <w:rFonts w:eastAsia="Calibri" w:cstheme="minorHAnsi"/>
        </w:rPr>
        <w:t>n</w:t>
      </w:r>
      <w:r w:rsidR="00110CB7">
        <w:rPr>
          <w:rFonts w:eastAsia="Calibri" w:cstheme="minorHAnsi"/>
        </w:rPr>
        <w:t>’</w:t>
      </w:r>
      <w:r w:rsidR="002C5ADD" w:rsidRPr="00100528">
        <w:rPr>
          <w:rFonts w:eastAsia="Calibri" w:cstheme="minorHAnsi"/>
        </w:rPr>
        <w:t>e</w:t>
      </w:r>
      <w:r w:rsidR="00110CB7">
        <w:rPr>
          <w:rFonts w:eastAsia="Calibri" w:cstheme="minorHAnsi"/>
        </w:rPr>
        <w:t>n</w:t>
      </w:r>
      <w:r w:rsidRPr="00100528">
        <w:rPr>
          <w:rFonts w:eastAsia="Calibri" w:cstheme="minorHAnsi"/>
        </w:rPr>
        <w:t xml:space="preserve"> demande pas lecture</w:t>
      </w:r>
      <w:r w:rsidR="00110CB7">
        <w:rPr>
          <w:rFonts w:eastAsia="Calibri" w:cstheme="minorHAnsi"/>
        </w:rPr>
        <w:t>,</w:t>
      </w:r>
      <w:r w:rsidR="009B6A75" w:rsidRPr="00100528">
        <w:rPr>
          <w:rFonts w:eastAsia="Calibri" w:cstheme="minorHAnsi"/>
        </w:rPr>
        <w:t xml:space="preserve"> l</w:t>
      </w:r>
      <w:r w:rsidR="002C5ADD" w:rsidRPr="00100528">
        <w:rPr>
          <w:rFonts w:eastAsia="Calibri" w:cstheme="minorHAnsi"/>
        </w:rPr>
        <w:t>e CR</w:t>
      </w:r>
      <w:r w:rsidR="005019E8" w:rsidRPr="00100528">
        <w:rPr>
          <w:rFonts w:eastAsia="Calibri" w:cstheme="minorHAnsi"/>
        </w:rPr>
        <w:t xml:space="preserve"> </w:t>
      </w:r>
      <w:r w:rsidRPr="00100528">
        <w:rPr>
          <w:rFonts w:eastAsia="Calibri" w:cstheme="minorHAnsi"/>
        </w:rPr>
        <w:t>est adopté à l’unanimité.</w:t>
      </w:r>
    </w:p>
    <w:p w:rsidR="00B32E70" w:rsidRDefault="00B32E70" w:rsidP="00B32E70">
      <w:pPr>
        <w:spacing w:after="0" w:line="312" w:lineRule="auto"/>
        <w:jc w:val="both"/>
        <w:rPr>
          <w:rFonts w:eastAsia="Calibri" w:cstheme="minorHAnsi"/>
        </w:rPr>
      </w:pPr>
    </w:p>
    <w:p w:rsidR="00B32E70" w:rsidRDefault="00B32E70" w:rsidP="00B32E70">
      <w:pPr>
        <w:spacing w:after="0" w:line="312" w:lineRule="auto"/>
        <w:jc w:val="both"/>
        <w:rPr>
          <w:rFonts w:eastAsia="Calibri" w:cstheme="minorHAnsi"/>
          <w:b/>
        </w:rPr>
      </w:pPr>
      <w:bookmarkStart w:id="0" w:name="_Hlk519094682"/>
      <w:r>
        <w:rPr>
          <w:rFonts w:eastAsia="Calibri" w:cstheme="minorHAnsi"/>
          <w:b/>
        </w:rPr>
        <w:t>2</w:t>
      </w:r>
      <w:r w:rsidR="005019E8">
        <w:rPr>
          <w:rFonts w:eastAsia="Calibri" w:cstheme="minorHAnsi"/>
          <w:b/>
        </w:rPr>
        <w:t>-</w:t>
      </w:r>
      <w:r>
        <w:rPr>
          <w:rFonts w:eastAsia="Calibri" w:cstheme="minorHAnsi"/>
          <w:b/>
        </w:rPr>
        <w:t xml:space="preserve"> Réouverture du dossier sur le financement de l’aviculture française :</w:t>
      </w:r>
    </w:p>
    <w:bookmarkEnd w:id="0"/>
    <w:p w:rsidR="008A0038" w:rsidRDefault="008A0038" w:rsidP="00B32E70">
      <w:pPr>
        <w:spacing w:after="0" w:line="312" w:lineRule="auto"/>
        <w:jc w:val="both"/>
        <w:rPr>
          <w:rFonts w:eastAsia="Calibri" w:cstheme="minorHAnsi"/>
        </w:rPr>
      </w:pPr>
    </w:p>
    <w:p w:rsidR="000C5F9D" w:rsidRPr="00100528" w:rsidRDefault="000C5F9D" w:rsidP="000C5F9D">
      <w:pPr>
        <w:jc w:val="both"/>
        <w:rPr>
          <w:rFonts w:eastAsia="Calibri" w:cstheme="minorHAnsi"/>
        </w:rPr>
      </w:pPr>
      <w:r w:rsidRPr="00100528">
        <w:rPr>
          <w:rFonts w:eastAsia="Calibri" w:cstheme="minorHAnsi"/>
        </w:rPr>
        <w:t>Les auteurs du dossier sur le financement de l’aviculture française, Christian BINOIS et Christophe GAILLARD étant absents, et donc dans l’impossibilité de répondre à nos questions, nous ne pouvons débattre ce point.</w:t>
      </w:r>
    </w:p>
    <w:p w:rsidR="00E301C7" w:rsidRPr="00100528" w:rsidRDefault="00142974" w:rsidP="000C5F9D">
      <w:pPr>
        <w:jc w:val="both"/>
        <w:rPr>
          <w:rFonts w:eastAsia="Calibri" w:cstheme="minorHAnsi"/>
        </w:rPr>
      </w:pPr>
      <w:r w:rsidRPr="00100528">
        <w:rPr>
          <w:rFonts w:eastAsia="Calibri" w:cstheme="minorHAnsi"/>
        </w:rPr>
        <w:t>Néanmoins q</w:t>
      </w:r>
      <w:r w:rsidR="000C5F9D" w:rsidRPr="00100528">
        <w:rPr>
          <w:rFonts w:eastAsia="Calibri" w:cstheme="minorHAnsi"/>
        </w:rPr>
        <w:t>uelques in</w:t>
      </w:r>
      <w:r w:rsidR="009B6A75" w:rsidRPr="00100528">
        <w:rPr>
          <w:rFonts w:eastAsia="Calibri" w:cstheme="minorHAnsi"/>
        </w:rPr>
        <w:t>forma</w:t>
      </w:r>
      <w:r w:rsidR="000C5F9D" w:rsidRPr="00100528">
        <w:rPr>
          <w:rFonts w:eastAsia="Calibri" w:cstheme="minorHAnsi"/>
        </w:rPr>
        <w:t>tions pour les membres du CA :</w:t>
      </w:r>
    </w:p>
    <w:p w:rsidR="000C5F9D" w:rsidRPr="00100528" w:rsidRDefault="000C5F9D" w:rsidP="000C5F9D">
      <w:pPr>
        <w:jc w:val="both"/>
      </w:pPr>
      <w:r w:rsidRPr="00100528">
        <w:t>Une réunion de la commission des finances devait se réunir</w:t>
      </w:r>
      <w:r w:rsidR="00877CE8" w:rsidRPr="00100528">
        <w:t xml:space="preserve"> le 9 juin</w:t>
      </w:r>
      <w:r w:rsidRPr="00100528">
        <w:t xml:space="preserve">, afin de revoir le mode de financement et présenter au CA une proposition équitable </w:t>
      </w:r>
      <w:r w:rsidR="001B5F4B" w:rsidRPr="00100528">
        <w:t xml:space="preserve">et viable </w:t>
      </w:r>
      <w:r w:rsidRPr="00100528">
        <w:t>pour tous. Elle a été annulée</w:t>
      </w:r>
      <w:r w:rsidR="00877CE8" w:rsidRPr="00100528">
        <w:t>, le délai</w:t>
      </w:r>
      <w:r w:rsidR="00142974" w:rsidRPr="00100528">
        <w:t>, au moment d’acceptation de la date par la SNC</w:t>
      </w:r>
      <w:r w:rsidR="00877CE8" w:rsidRPr="00100528">
        <w:t xml:space="preserve"> </w:t>
      </w:r>
      <w:r w:rsidR="00142974" w:rsidRPr="00100528">
        <w:t xml:space="preserve">étant trop court </w:t>
      </w:r>
      <w:r w:rsidR="00877CE8" w:rsidRPr="00100528">
        <w:t>pour prévenir tous les participants</w:t>
      </w:r>
      <w:r w:rsidRPr="00100528">
        <w:t>.</w:t>
      </w:r>
    </w:p>
    <w:p w:rsidR="000C5F9D" w:rsidRPr="00100528" w:rsidRDefault="000C5F9D" w:rsidP="000C5F9D">
      <w:pPr>
        <w:jc w:val="both"/>
      </w:pPr>
      <w:r w:rsidRPr="00100528">
        <w:t xml:space="preserve">Suite au souhait, verbal </w:t>
      </w:r>
      <w:r w:rsidR="009B6A75" w:rsidRPr="00100528">
        <w:t xml:space="preserve">et </w:t>
      </w:r>
      <w:r w:rsidRPr="00100528">
        <w:t xml:space="preserve">écrit, de la part de la SNC de passer commande directement chez le fabricant, le président HARTER précise </w:t>
      </w:r>
      <w:r w:rsidR="00877CE8" w:rsidRPr="00100528">
        <w:t xml:space="preserve">qu’il ne peut en prendre seul la décision et </w:t>
      </w:r>
      <w:r w:rsidRPr="00100528">
        <w:t xml:space="preserve">que ce point doit être </w:t>
      </w:r>
      <w:r w:rsidR="00100528" w:rsidRPr="00100528">
        <w:t>discuté</w:t>
      </w:r>
      <w:r w:rsidRPr="00100528">
        <w:t xml:space="preserve"> au CA avant </w:t>
      </w:r>
      <w:r w:rsidR="00877CE8" w:rsidRPr="00100528">
        <w:t>d’être mis</w:t>
      </w:r>
      <w:r w:rsidRPr="00100528">
        <w:t xml:space="preserve"> à l’ordre du jour </w:t>
      </w:r>
      <w:r w:rsidR="005B0BAE" w:rsidRPr="00100528">
        <w:t xml:space="preserve">pour validation </w:t>
      </w:r>
      <w:r w:rsidRPr="00100528">
        <w:t xml:space="preserve">à l’Assemblée générale. Aucun membre de la SNC n’est présent pour défendre ce </w:t>
      </w:r>
      <w:r w:rsidR="00142974" w:rsidRPr="00100528">
        <w:t>fait</w:t>
      </w:r>
      <w:r w:rsidRPr="00100528">
        <w:t>.</w:t>
      </w:r>
    </w:p>
    <w:p w:rsidR="000C5F9D" w:rsidRPr="00100528" w:rsidRDefault="000C5F9D" w:rsidP="000C5F9D">
      <w:pPr>
        <w:jc w:val="both"/>
      </w:pPr>
      <w:r w:rsidRPr="00100528">
        <w:t>D’autre part, un contrat ratifié en 2006, par l’Entente Européenne, tous les corps techniques français et la Fédération Alsace-Moselle stipule que seule la SCAF est liée par contrat avec le fabricant de bagues.</w:t>
      </w:r>
    </w:p>
    <w:p w:rsidR="000C5F9D" w:rsidRPr="00100528" w:rsidRDefault="000C5F9D" w:rsidP="000C5F9D">
      <w:pPr>
        <w:jc w:val="both"/>
      </w:pPr>
      <w:r w:rsidRPr="00100528">
        <w:lastRenderedPageBreak/>
        <w:t>Christian RAOUST</w:t>
      </w:r>
      <w:r w:rsidR="002B317B" w:rsidRPr="00100528">
        <w:t>, au nom des régions représentant les associations d’aviculteurs,</w:t>
      </w:r>
      <w:r w:rsidRPr="00100528">
        <w:t xml:space="preserve"> insiste sur le fait que le prix des bagues doit être fixe sur tout le territoire, afin d’assurer l’équité et l’égalité pour tous les éleveurs. Si un corps technique peut négocier le prix fixé pour les bagues, les régions ne peuvent-elles pas en faire autant ? </w:t>
      </w:r>
    </w:p>
    <w:p w:rsidR="00BC27EA" w:rsidRPr="00304EAA" w:rsidRDefault="00BC27EA" w:rsidP="000C5F9D">
      <w:pPr>
        <w:jc w:val="both"/>
        <w:rPr>
          <w:color w:val="FFFFFF" w:themeColor="background1"/>
        </w:rPr>
      </w:pPr>
      <w:r>
        <w:rPr>
          <w:rFonts w:eastAsia="Calibri" w:cstheme="minorHAnsi"/>
        </w:rPr>
        <w:t>Daniel TOOS demande pourquoi cette remise en cause après un vote le l’AG de la SCAF. Ernest SORIN signale que l’identification même si elle confiée aux corps techniques doit rester sous la responsabilité de la SCAF par rapport aux autorités de tutelles</w:t>
      </w:r>
    </w:p>
    <w:p w:rsidR="006C0849" w:rsidRPr="00FB1F47" w:rsidRDefault="006C0849" w:rsidP="006C0849">
      <w:pPr>
        <w:spacing w:after="0" w:line="312" w:lineRule="auto"/>
        <w:jc w:val="both"/>
        <w:rPr>
          <w:rFonts w:eastAsia="Calibri" w:cstheme="minorHAnsi"/>
          <w:color w:val="FF0000"/>
        </w:rPr>
      </w:pPr>
      <w:r w:rsidRPr="00FB1F47">
        <w:rPr>
          <w:rFonts w:eastAsia="Calibri" w:cstheme="minorHAnsi"/>
          <w:color w:val="FF0000"/>
        </w:rPr>
        <w:t>Jean Jacques MÉNIGOZ</w:t>
      </w:r>
      <w:r w:rsidRPr="00FB1F47">
        <w:rPr>
          <w:rFonts w:eastAsia="Calibri" w:cstheme="minorHAnsi"/>
          <w:strike/>
          <w:color w:val="FF0000"/>
        </w:rPr>
        <w:t xml:space="preserve"> </w:t>
      </w:r>
      <w:r w:rsidRPr="00FB1F47">
        <w:rPr>
          <w:rFonts w:eastAsia="Calibri" w:cstheme="minorHAnsi"/>
          <w:color w:val="FF0000"/>
        </w:rPr>
        <w:t>précise que le cas des individuels est un problème à prendre en compte notamment au niveau de la tarification.</w:t>
      </w:r>
    </w:p>
    <w:p w:rsidR="006C0849" w:rsidRPr="00100528" w:rsidRDefault="006C0849" w:rsidP="000C5F9D">
      <w:pPr>
        <w:spacing w:after="0" w:line="312" w:lineRule="auto"/>
        <w:jc w:val="both"/>
        <w:rPr>
          <w:rFonts w:eastAsia="Calibri" w:cstheme="minorHAnsi"/>
        </w:rPr>
      </w:pPr>
    </w:p>
    <w:p w:rsidR="000C5F9D" w:rsidRDefault="000C5F9D" w:rsidP="00B32E70">
      <w:pPr>
        <w:spacing w:after="0" w:line="312" w:lineRule="auto"/>
        <w:jc w:val="both"/>
        <w:rPr>
          <w:rFonts w:eastAsia="Calibri" w:cstheme="minorHAnsi"/>
          <w:b/>
        </w:rPr>
      </w:pPr>
    </w:p>
    <w:p w:rsidR="00B32E70" w:rsidRPr="001A71F3" w:rsidRDefault="008A0038" w:rsidP="00B32E70">
      <w:pPr>
        <w:spacing w:after="0" w:line="312" w:lineRule="auto"/>
        <w:jc w:val="both"/>
        <w:rPr>
          <w:rFonts w:eastAsia="Calibri" w:cstheme="minorHAnsi"/>
          <w:b/>
        </w:rPr>
      </w:pPr>
      <w:r w:rsidRPr="001A71F3">
        <w:rPr>
          <w:rFonts w:eastAsia="Calibri" w:cstheme="minorHAnsi"/>
          <w:b/>
        </w:rPr>
        <w:t>3</w:t>
      </w:r>
      <w:r w:rsidR="001C29A5" w:rsidRPr="001A71F3">
        <w:rPr>
          <w:rFonts w:eastAsia="Calibri" w:cstheme="minorHAnsi"/>
        </w:rPr>
        <w:t>-</w:t>
      </w:r>
      <w:r w:rsidR="005466F5" w:rsidRPr="001A71F3">
        <w:rPr>
          <w:rFonts w:eastAsia="Calibri" w:cstheme="minorHAnsi"/>
        </w:rPr>
        <w:t xml:space="preserve"> </w:t>
      </w:r>
      <w:r w:rsidRPr="001A71F3">
        <w:rPr>
          <w:rFonts w:eastAsia="Calibri" w:cstheme="minorHAnsi"/>
          <w:b/>
        </w:rPr>
        <w:t xml:space="preserve">Présentation du financement de l’Aviculture </w:t>
      </w:r>
      <w:r w:rsidR="005466F5" w:rsidRPr="001A71F3">
        <w:rPr>
          <w:rFonts w:eastAsia="Calibri" w:cstheme="minorHAnsi"/>
          <w:b/>
        </w:rPr>
        <w:t>Française</w:t>
      </w:r>
      <w:r w:rsidRPr="001A71F3">
        <w:rPr>
          <w:rFonts w:eastAsia="Calibri" w:cstheme="minorHAnsi"/>
          <w:b/>
        </w:rPr>
        <w:t xml:space="preserve"> par Johan </w:t>
      </w:r>
      <w:r w:rsidR="00F36895" w:rsidRPr="001A71F3">
        <w:rPr>
          <w:rFonts w:eastAsia="Calibri" w:cstheme="minorHAnsi"/>
          <w:b/>
        </w:rPr>
        <w:t>COËNNE</w:t>
      </w:r>
      <w:r w:rsidR="00142974" w:rsidRPr="001A71F3">
        <w:rPr>
          <w:rFonts w:eastAsia="Calibri" w:cstheme="minorHAnsi"/>
          <w:b/>
        </w:rPr>
        <w:t>,</w:t>
      </w:r>
      <w:r w:rsidR="00F36895" w:rsidRPr="001A71F3">
        <w:rPr>
          <w:rFonts w:eastAsia="Calibri" w:cstheme="minorHAnsi"/>
          <w:b/>
        </w:rPr>
        <w:t xml:space="preserve"> </w:t>
      </w:r>
      <w:r w:rsidRPr="001A71F3">
        <w:rPr>
          <w:rFonts w:eastAsia="Calibri" w:cstheme="minorHAnsi"/>
          <w:b/>
        </w:rPr>
        <w:t>trésorier général.</w:t>
      </w:r>
    </w:p>
    <w:p w:rsidR="004A6DC2" w:rsidRPr="001A71F3" w:rsidRDefault="000C5F9D" w:rsidP="00B32E70">
      <w:pPr>
        <w:spacing w:after="0" w:line="312" w:lineRule="auto"/>
        <w:jc w:val="both"/>
        <w:rPr>
          <w:rFonts w:eastAsia="Calibri" w:cstheme="minorHAnsi"/>
        </w:rPr>
      </w:pPr>
      <w:r w:rsidRPr="001A71F3">
        <w:rPr>
          <w:rFonts w:eastAsia="Calibri" w:cstheme="minorHAnsi"/>
        </w:rPr>
        <w:t xml:space="preserve">Le trésorier </w:t>
      </w:r>
      <w:r w:rsidR="004A6DC2" w:rsidRPr="001A71F3">
        <w:rPr>
          <w:rFonts w:eastAsia="Calibri" w:cstheme="minorHAnsi"/>
        </w:rPr>
        <w:t>Johann COËNNE explique qu’il a soldé des comptes</w:t>
      </w:r>
      <w:r w:rsidRPr="001A71F3">
        <w:rPr>
          <w:rFonts w:eastAsia="Calibri" w:cstheme="minorHAnsi"/>
        </w:rPr>
        <w:t xml:space="preserve"> de la SCAF</w:t>
      </w:r>
      <w:r w:rsidR="004A6DC2" w:rsidRPr="001A71F3">
        <w:rPr>
          <w:rFonts w:eastAsia="Calibri" w:cstheme="minorHAnsi"/>
        </w:rPr>
        <w:t xml:space="preserve"> </w:t>
      </w:r>
      <w:r w:rsidRPr="001A71F3">
        <w:rPr>
          <w:rFonts w:eastAsia="Calibri" w:cstheme="minorHAnsi"/>
        </w:rPr>
        <w:t xml:space="preserve">sur lesquels il n’y avait plus de </w:t>
      </w:r>
      <w:r w:rsidR="005B0BAE" w:rsidRPr="001A71F3">
        <w:rPr>
          <w:rFonts w:eastAsia="Calibri" w:cstheme="minorHAnsi"/>
        </w:rPr>
        <w:t xml:space="preserve">mouvements depuis </w:t>
      </w:r>
      <w:r w:rsidR="00D41C93" w:rsidRPr="001A71F3">
        <w:rPr>
          <w:rFonts w:eastAsia="Calibri" w:cstheme="minorHAnsi"/>
        </w:rPr>
        <w:t>des années</w:t>
      </w:r>
      <w:r w:rsidRPr="001A71F3">
        <w:rPr>
          <w:rFonts w:eastAsia="Calibri" w:cstheme="minorHAnsi"/>
        </w:rPr>
        <w:t xml:space="preserve">, et ce </w:t>
      </w:r>
      <w:r w:rsidR="004A6DC2" w:rsidRPr="001A71F3">
        <w:rPr>
          <w:rFonts w:eastAsia="Calibri" w:cstheme="minorHAnsi"/>
        </w:rPr>
        <w:t>afin d</w:t>
      </w:r>
      <w:r w:rsidR="00F4484E" w:rsidRPr="001A71F3">
        <w:rPr>
          <w:rFonts w:eastAsia="Calibri" w:cstheme="minorHAnsi"/>
        </w:rPr>
        <w:t>e</w:t>
      </w:r>
      <w:r w:rsidR="004A6DC2" w:rsidRPr="001A71F3">
        <w:rPr>
          <w:rFonts w:eastAsia="Calibri" w:cstheme="minorHAnsi"/>
        </w:rPr>
        <w:t xml:space="preserve"> limiter les frais. A ce jour</w:t>
      </w:r>
      <w:r w:rsidR="00F4484E" w:rsidRPr="001A71F3">
        <w:rPr>
          <w:rFonts w:eastAsia="Calibri" w:cstheme="minorHAnsi"/>
        </w:rPr>
        <w:t>,</w:t>
      </w:r>
      <w:r w:rsidR="004A6DC2" w:rsidRPr="001A71F3">
        <w:rPr>
          <w:rFonts w:eastAsia="Calibri" w:cstheme="minorHAnsi"/>
        </w:rPr>
        <w:t xml:space="preserve"> il déplore n’avoir pas </w:t>
      </w:r>
      <w:r w:rsidR="0020529D" w:rsidRPr="001A71F3">
        <w:rPr>
          <w:rFonts w:eastAsia="Calibri" w:cstheme="minorHAnsi"/>
        </w:rPr>
        <w:t xml:space="preserve">encore </w:t>
      </w:r>
      <w:r w:rsidR="004A6DC2" w:rsidRPr="001A71F3">
        <w:rPr>
          <w:rFonts w:eastAsia="Calibri" w:cstheme="minorHAnsi"/>
        </w:rPr>
        <w:t>toutes les info</w:t>
      </w:r>
      <w:r w:rsidRPr="001A71F3">
        <w:rPr>
          <w:rFonts w:eastAsia="Calibri" w:cstheme="minorHAnsi"/>
        </w:rPr>
        <w:t>rmation</w:t>
      </w:r>
      <w:r w:rsidR="004A6DC2" w:rsidRPr="001A71F3">
        <w:rPr>
          <w:rFonts w:eastAsia="Calibri" w:cstheme="minorHAnsi"/>
        </w:rPr>
        <w:t>s de la part de son prédécesseur.</w:t>
      </w:r>
    </w:p>
    <w:p w:rsidR="003F6AAB" w:rsidRPr="001A71F3" w:rsidRDefault="001B5F4B" w:rsidP="00B32E70">
      <w:pPr>
        <w:spacing w:after="0" w:line="312" w:lineRule="auto"/>
        <w:jc w:val="both"/>
        <w:rPr>
          <w:rFonts w:eastAsia="Calibri" w:cstheme="minorHAnsi"/>
        </w:rPr>
      </w:pPr>
      <w:r w:rsidRPr="001A71F3">
        <w:rPr>
          <w:rFonts w:eastAsia="Calibri" w:cstheme="minorHAnsi"/>
        </w:rPr>
        <w:t>Il</w:t>
      </w:r>
      <w:r w:rsidR="00F36895" w:rsidRPr="001A71F3">
        <w:rPr>
          <w:rFonts w:eastAsia="Calibri" w:cstheme="minorHAnsi"/>
        </w:rPr>
        <w:t xml:space="preserve"> présente sous forme de tableau toutes les charges fixes et variables inhérentes au fonctionnement de la SCAF</w:t>
      </w:r>
      <w:r w:rsidRPr="001A71F3">
        <w:rPr>
          <w:rFonts w:eastAsia="Calibri" w:cstheme="minorHAnsi"/>
        </w:rPr>
        <w:t>/</w:t>
      </w:r>
      <w:r w:rsidR="00F36895" w:rsidRPr="001A71F3">
        <w:rPr>
          <w:rFonts w:eastAsia="Calibri" w:cstheme="minorHAnsi"/>
        </w:rPr>
        <w:t>Confédération</w:t>
      </w:r>
      <w:r w:rsidR="003F6AAB" w:rsidRPr="001A71F3">
        <w:rPr>
          <w:rFonts w:eastAsia="Calibri" w:cstheme="minorHAnsi"/>
        </w:rPr>
        <w:t>.</w:t>
      </w:r>
    </w:p>
    <w:p w:rsidR="004A6DC2" w:rsidRPr="001A71F3" w:rsidRDefault="00F36895" w:rsidP="00B32E70">
      <w:pPr>
        <w:spacing w:after="0" w:line="312" w:lineRule="auto"/>
        <w:jc w:val="both"/>
        <w:rPr>
          <w:rFonts w:eastAsia="Calibri" w:cstheme="minorHAnsi"/>
        </w:rPr>
      </w:pPr>
      <w:r w:rsidRPr="001A71F3">
        <w:rPr>
          <w:rFonts w:eastAsia="Calibri" w:cstheme="minorHAnsi"/>
        </w:rPr>
        <w:t>Dans un autre tableau il présente les recettes </w:t>
      </w:r>
      <w:r w:rsidR="001B5F4B" w:rsidRPr="001A71F3">
        <w:rPr>
          <w:rFonts w:eastAsia="Calibri" w:cstheme="minorHAnsi"/>
        </w:rPr>
        <w:t>(i</w:t>
      </w:r>
      <w:r w:rsidRPr="001A71F3">
        <w:rPr>
          <w:rFonts w:eastAsia="Calibri" w:cstheme="minorHAnsi"/>
        </w:rPr>
        <w:t>dentifications</w:t>
      </w:r>
      <w:r w:rsidR="001B5F4B" w:rsidRPr="001A71F3">
        <w:rPr>
          <w:rFonts w:eastAsia="Calibri" w:cstheme="minorHAnsi"/>
        </w:rPr>
        <w:t>, s</w:t>
      </w:r>
      <w:r w:rsidRPr="001A71F3">
        <w:rPr>
          <w:rFonts w:eastAsia="Calibri" w:cstheme="minorHAnsi"/>
        </w:rPr>
        <w:t>ubventions</w:t>
      </w:r>
      <w:r w:rsidR="001B5F4B" w:rsidRPr="001A71F3">
        <w:rPr>
          <w:rFonts w:eastAsia="Calibri" w:cstheme="minorHAnsi"/>
        </w:rPr>
        <w:t>, c</w:t>
      </w:r>
      <w:r w:rsidR="00844505" w:rsidRPr="001A71F3">
        <w:rPr>
          <w:rFonts w:eastAsia="Calibri" w:cstheme="minorHAnsi"/>
        </w:rPr>
        <w:t>otisations</w:t>
      </w:r>
      <w:r w:rsidRPr="001A71F3">
        <w:rPr>
          <w:rFonts w:eastAsia="Calibri" w:cstheme="minorHAnsi"/>
        </w:rPr>
        <w:t xml:space="preserve"> </w:t>
      </w:r>
      <w:r w:rsidR="001B5F4B" w:rsidRPr="001A71F3">
        <w:rPr>
          <w:rFonts w:eastAsia="Calibri" w:cstheme="minorHAnsi"/>
        </w:rPr>
        <w:t xml:space="preserve">des </w:t>
      </w:r>
      <w:r w:rsidRPr="001A71F3">
        <w:rPr>
          <w:rFonts w:eastAsia="Calibri" w:cstheme="minorHAnsi"/>
        </w:rPr>
        <w:t>régions</w:t>
      </w:r>
      <w:r w:rsidR="001B5F4B" w:rsidRPr="001A71F3">
        <w:rPr>
          <w:rFonts w:eastAsia="Calibri" w:cstheme="minorHAnsi"/>
        </w:rPr>
        <w:t xml:space="preserve">) ainsi que </w:t>
      </w:r>
      <w:r w:rsidR="004A6DC2" w:rsidRPr="001A71F3">
        <w:rPr>
          <w:rFonts w:eastAsia="Calibri" w:cstheme="minorHAnsi"/>
        </w:rPr>
        <w:t>les charges </w:t>
      </w:r>
      <w:r w:rsidR="001B5F4B" w:rsidRPr="001A71F3">
        <w:rPr>
          <w:rFonts w:eastAsia="Calibri" w:cstheme="minorHAnsi"/>
        </w:rPr>
        <w:t>(p</w:t>
      </w:r>
      <w:r w:rsidR="004A6DC2" w:rsidRPr="001A71F3">
        <w:rPr>
          <w:rFonts w:eastAsia="Calibri" w:cstheme="minorHAnsi"/>
        </w:rPr>
        <w:t>ersonnel</w:t>
      </w:r>
      <w:r w:rsidR="001B5F4B" w:rsidRPr="001A71F3">
        <w:rPr>
          <w:rFonts w:eastAsia="Calibri" w:cstheme="minorHAnsi"/>
        </w:rPr>
        <w:t>, frais de l</w:t>
      </w:r>
      <w:r w:rsidR="004A6DC2" w:rsidRPr="001A71F3">
        <w:rPr>
          <w:rFonts w:eastAsia="Calibri" w:cstheme="minorHAnsi"/>
        </w:rPr>
        <w:t>ocation</w:t>
      </w:r>
      <w:r w:rsidR="001B5F4B" w:rsidRPr="001A71F3">
        <w:rPr>
          <w:rFonts w:eastAsia="Calibri" w:cstheme="minorHAnsi"/>
        </w:rPr>
        <w:t>, d</w:t>
      </w:r>
      <w:r w:rsidR="0036184C" w:rsidRPr="001A71F3">
        <w:rPr>
          <w:rFonts w:eastAsia="Calibri" w:cstheme="minorHAnsi"/>
        </w:rPr>
        <w:t>éplacements,</w:t>
      </w:r>
      <w:r w:rsidR="004A6DC2" w:rsidRPr="001A71F3">
        <w:rPr>
          <w:rFonts w:eastAsia="Calibri" w:cstheme="minorHAnsi"/>
        </w:rPr>
        <w:t xml:space="preserve"> réunions</w:t>
      </w:r>
      <w:r w:rsidR="001B5F4B" w:rsidRPr="001A71F3">
        <w:rPr>
          <w:rFonts w:eastAsia="Calibri" w:cstheme="minorHAnsi"/>
        </w:rPr>
        <w:t xml:space="preserve"> du</w:t>
      </w:r>
      <w:r w:rsidR="004A6DC2" w:rsidRPr="001A71F3">
        <w:rPr>
          <w:rFonts w:eastAsia="Calibri" w:cstheme="minorHAnsi"/>
        </w:rPr>
        <w:t xml:space="preserve"> CA</w:t>
      </w:r>
      <w:r w:rsidR="001B5F4B" w:rsidRPr="001A71F3">
        <w:rPr>
          <w:rFonts w:eastAsia="Calibri" w:cstheme="minorHAnsi"/>
        </w:rPr>
        <w:t>).</w:t>
      </w:r>
      <w:r w:rsidR="00BC27EA" w:rsidRPr="001A71F3">
        <w:rPr>
          <w:rFonts w:eastAsia="Calibri" w:cstheme="minorHAnsi"/>
        </w:rPr>
        <w:t xml:space="preserve"> </w:t>
      </w:r>
    </w:p>
    <w:p w:rsidR="00AC66DA" w:rsidRPr="001A71F3" w:rsidRDefault="00BC27EA" w:rsidP="00B32E70">
      <w:pPr>
        <w:spacing w:after="0" w:line="312" w:lineRule="auto"/>
        <w:jc w:val="both"/>
        <w:rPr>
          <w:rFonts w:eastAsia="Calibri" w:cstheme="minorHAnsi"/>
        </w:rPr>
      </w:pPr>
      <w:r w:rsidRPr="001A71F3">
        <w:rPr>
          <w:rFonts w:eastAsia="Calibri" w:cstheme="minorHAnsi"/>
        </w:rPr>
        <w:t>Concernant</w:t>
      </w:r>
      <w:r w:rsidR="001B5F4B" w:rsidRPr="001A71F3">
        <w:rPr>
          <w:rFonts w:eastAsia="Calibri" w:cstheme="minorHAnsi"/>
        </w:rPr>
        <w:t xml:space="preserve"> </w:t>
      </w:r>
      <w:r w:rsidRPr="001A71F3">
        <w:rPr>
          <w:rFonts w:eastAsia="Calibri" w:cstheme="minorHAnsi"/>
        </w:rPr>
        <w:t xml:space="preserve">les frais de location, le </w:t>
      </w:r>
      <w:r w:rsidR="001B5F4B" w:rsidRPr="001A71F3">
        <w:rPr>
          <w:rFonts w:eastAsia="Calibri" w:cstheme="minorHAnsi"/>
        </w:rPr>
        <w:t>président</w:t>
      </w:r>
      <w:r w:rsidR="0036184C" w:rsidRPr="001A71F3">
        <w:rPr>
          <w:rFonts w:eastAsia="Calibri" w:cstheme="minorHAnsi"/>
        </w:rPr>
        <w:t xml:space="preserve"> HARTER rappel</w:t>
      </w:r>
      <w:r w:rsidR="001B5F4B" w:rsidRPr="001A71F3">
        <w:rPr>
          <w:rFonts w:eastAsia="Calibri" w:cstheme="minorHAnsi"/>
        </w:rPr>
        <w:t>le</w:t>
      </w:r>
      <w:r w:rsidR="0036184C" w:rsidRPr="001A71F3">
        <w:rPr>
          <w:rFonts w:eastAsia="Calibri" w:cstheme="minorHAnsi"/>
        </w:rPr>
        <w:t xml:space="preserve"> que notre présence dans les locaux de l’ITAVI est indispensable</w:t>
      </w:r>
      <w:r w:rsidRPr="001A71F3">
        <w:rPr>
          <w:rFonts w:eastAsia="Calibri" w:cstheme="minorHAnsi"/>
        </w:rPr>
        <w:t xml:space="preserve"> car nous y sommes entourés d’autres branches de l’aviculture (Confédération Française d’aviculture, etc.)</w:t>
      </w:r>
      <w:r w:rsidR="0036184C" w:rsidRPr="001A71F3">
        <w:rPr>
          <w:rFonts w:eastAsia="Calibri" w:cstheme="minorHAnsi"/>
        </w:rPr>
        <w:t xml:space="preserve"> </w:t>
      </w:r>
      <w:r w:rsidRPr="001A71F3">
        <w:rPr>
          <w:rFonts w:eastAsia="Calibri" w:cstheme="minorHAnsi"/>
        </w:rPr>
        <w:t xml:space="preserve">qui peuvent nous apporter </w:t>
      </w:r>
      <w:r w:rsidR="001D11CC" w:rsidRPr="001A71F3">
        <w:rPr>
          <w:rFonts w:eastAsia="Calibri" w:cstheme="minorHAnsi"/>
        </w:rPr>
        <w:t xml:space="preserve">un </w:t>
      </w:r>
      <w:r w:rsidRPr="001A71F3">
        <w:rPr>
          <w:rFonts w:eastAsia="Calibri" w:cstheme="minorHAnsi"/>
        </w:rPr>
        <w:t>soutien</w:t>
      </w:r>
      <w:r w:rsidR="001D11CC" w:rsidRPr="001A71F3">
        <w:rPr>
          <w:rFonts w:eastAsia="Calibri" w:cstheme="minorHAnsi"/>
        </w:rPr>
        <w:t xml:space="preserve"> conséquent</w:t>
      </w:r>
      <w:r w:rsidR="008F5752" w:rsidRPr="001A71F3">
        <w:rPr>
          <w:rFonts w:eastAsia="Calibri" w:cstheme="minorHAnsi"/>
        </w:rPr>
        <w:t xml:space="preserve"> a</w:t>
      </w:r>
      <w:r w:rsidR="00523910" w:rsidRPr="001A71F3">
        <w:rPr>
          <w:rFonts w:eastAsia="Calibri" w:cstheme="minorHAnsi"/>
        </w:rPr>
        <w:t>uprès des Pouvoirs publics</w:t>
      </w:r>
      <w:r w:rsidRPr="001A71F3">
        <w:rPr>
          <w:rFonts w:eastAsia="Calibri" w:cstheme="minorHAnsi"/>
        </w:rPr>
        <w:t xml:space="preserve">. </w:t>
      </w:r>
      <w:r w:rsidR="00F36895" w:rsidRPr="001A71F3">
        <w:rPr>
          <w:rFonts w:eastAsia="Calibri" w:cstheme="minorHAnsi"/>
        </w:rPr>
        <w:t xml:space="preserve">Il ressort </w:t>
      </w:r>
      <w:r w:rsidR="008A3E22" w:rsidRPr="001A71F3">
        <w:rPr>
          <w:rFonts w:eastAsia="Calibri" w:cstheme="minorHAnsi"/>
        </w:rPr>
        <w:t xml:space="preserve">de cette analyse </w:t>
      </w:r>
      <w:r w:rsidR="00F36895" w:rsidRPr="001A71F3">
        <w:rPr>
          <w:rFonts w:eastAsia="Calibri" w:cstheme="minorHAnsi"/>
        </w:rPr>
        <w:t>que la trésorerie de la SCAF</w:t>
      </w:r>
      <w:r w:rsidR="001B5F4B" w:rsidRPr="001A71F3">
        <w:rPr>
          <w:rFonts w:eastAsia="Calibri" w:cstheme="minorHAnsi"/>
        </w:rPr>
        <w:t>/</w:t>
      </w:r>
      <w:r w:rsidR="00F36895" w:rsidRPr="001A71F3">
        <w:rPr>
          <w:rFonts w:eastAsia="Calibri" w:cstheme="minorHAnsi"/>
        </w:rPr>
        <w:t>Confédération n’est pas viable à long terme</w:t>
      </w:r>
      <w:r w:rsidR="001B5F4B" w:rsidRPr="001A71F3">
        <w:rPr>
          <w:rFonts w:eastAsia="Calibri" w:cstheme="minorHAnsi"/>
        </w:rPr>
        <w:t xml:space="preserve"> avec ce système</w:t>
      </w:r>
      <w:r w:rsidR="00F36895" w:rsidRPr="001A71F3">
        <w:rPr>
          <w:rFonts w:eastAsia="Calibri" w:cstheme="minorHAnsi"/>
        </w:rPr>
        <w:t xml:space="preserve">. </w:t>
      </w:r>
      <w:r w:rsidR="004A6DC2" w:rsidRPr="001A71F3">
        <w:rPr>
          <w:rFonts w:eastAsia="Calibri" w:cstheme="minorHAnsi"/>
        </w:rPr>
        <w:t xml:space="preserve">De plus il est demandé par le CENECA d’investir dans </w:t>
      </w:r>
      <w:r w:rsidRPr="001A71F3">
        <w:rPr>
          <w:rFonts w:eastAsia="Calibri" w:cstheme="minorHAnsi"/>
        </w:rPr>
        <w:t xml:space="preserve">l’achat </w:t>
      </w:r>
      <w:r w:rsidR="004A6DC2" w:rsidRPr="001A71F3">
        <w:rPr>
          <w:rFonts w:eastAsia="Calibri" w:cstheme="minorHAnsi"/>
        </w:rPr>
        <w:t>de</w:t>
      </w:r>
      <w:r w:rsidRPr="001A71F3">
        <w:rPr>
          <w:rFonts w:eastAsia="Calibri" w:cstheme="minorHAnsi"/>
        </w:rPr>
        <w:t xml:space="preserve"> nouvelle</w:t>
      </w:r>
      <w:r w:rsidR="004A6DC2" w:rsidRPr="001A71F3">
        <w:rPr>
          <w:rFonts w:eastAsia="Calibri" w:cstheme="minorHAnsi"/>
        </w:rPr>
        <w:t>s cages pour le S.I.A. de Paris</w:t>
      </w:r>
      <w:r w:rsidR="0020529D" w:rsidRPr="001A71F3">
        <w:rPr>
          <w:rFonts w:eastAsia="Calibri" w:cstheme="minorHAnsi"/>
        </w:rPr>
        <w:t>,</w:t>
      </w:r>
      <w:r w:rsidR="004A6DC2" w:rsidRPr="001A71F3">
        <w:rPr>
          <w:rFonts w:eastAsia="Calibri" w:cstheme="minorHAnsi"/>
        </w:rPr>
        <w:t xml:space="preserve"> ce qui représente</w:t>
      </w:r>
      <w:r w:rsidR="0020529D" w:rsidRPr="001A71F3">
        <w:rPr>
          <w:rFonts w:eastAsia="Calibri" w:cstheme="minorHAnsi"/>
        </w:rPr>
        <w:t>ra</w:t>
      </w:r>
      <w:r w:rsidR="004A6DC2" w:rsidRPr="001A71F3">
        <w:rPr>
          <w:rFonts w:eastAsia="Calibri" w:cstheme="minorHAnsi"/>
        </w:rPr>
        <w:t xml:space="preserve"> un</w:t>
      </w:r>
      <w:r w:rsidR="001B5F4B" w:rsidRPr="001A71F3">
        <w:rPr>
          <w:rFonts w:eastAsia="Calibri" w:cstheme="minorHAnsi"/>
        </w:rPr>
        <w:t>e</w:t>
      </w:r>
      <w:r w:rsidR="004A6DC2" w:rsidRPr="001A71F3">
        <w:rPr>
          <w:rFonts w:eastAsia="Calibri" w:cstheme="minorHAnsi"/>
        </w:rPr>
        <w:t xml:space="preserve"> </w:t>
      </w:r>
      <w:r w:rsidR="001B5F4B" w:rsidRPr="001A71F3">
        <w:rPr>
          <w:rFonts w:eastAsia="Calibri" w:cstheme="minorHAnsi"/>
        </w:rPr>
        <w:t>dépense conséquente</w:t>
      </w:r>
      <w:r w:rsidR="004A6DC2" w:rsidRPr="001A71F3">
        <w:rPr>
          <w:rFonts w:eastAsia="Calibri" w:cstheme="minorHAnsi"/>
        </w:rPr>
        <w:t>.</w:t>
      </w:r>
      <w:r w:rsidR="00AC66DA" w:rsidRPr="001A71F3">
        <w:rPr>
          <w:rFonts w:eastAsia="Calibri" w:cstheme="minorHAnsi"/>
        </w:rPr>
        <w:t xml:space="preserve"> </w:t>
      </w:r>
      <w:r w:rsidR="008A3E22" w:rsidRPr="001A71F3">
        <w:rPr>
          <w:rFonts w:eastAsia="Calibri" w:cstheme="minorHAnsi"/>
        </w:rPr>
        <w:t>Il nous faut donc, rapidement, trouver un nouveau système de financement de notre mouvement.</w:t>
      </w:r>
    </w:p>
    <w:p w:rsidR="00E301C7" w:rsidRPr="00FB1F47" w:rsidRDefault="00E301C7" w:rsidP="00E301C7">
      <w:pPr>
        <w:rPr>
          <w:color w:val="FF0000"/>
        </w:rPr>
      </w:pPr>
      <w:r w:rsidRPr="00FB1F47">
        <w:rPr>
          <w:color w:val="FF0000"/>
        </w:rPr>
        <w:t xml:space="preserve">Le CA apprécie la clarté des explications du trésorier, approuve le budget pour 2018 à l’unanimité. Mais émet des réserves quant </w:t>
      </w:r>
      <w:r w:rsidR="00DC4558" w:rsidRPr="00FB1F47">
        <w:rPr>
          <w:color w:val="FF0000"/>
        </w:rPr>
        <w:t>au prévisionnel</w:t>
      </w:r>
      <w:r w:rsidRPr="00FB1F47">
        <w:rPr>
          <w:color w:val="FF0000"/>
        </w:rPr>
        <w:t xml:space="preserve"> de 2019</w:t>
      </w:r>
      <w:r w:rsidR="00676672" w:rsidRPr="00FB1F47">
        <w:rPr>
          <w:color w:val="FF0000"/>
        </w:rPr>
        <w:t xml:space="preserve">, </w:t>
      </w:r>
      <w:r w:rsidR="004047D5" w:rsidRPr="00FB1F47">
        <w:rPr>
          <w:rFonts w:ascii="Arial" w:hAnsi="Arial" w:cs="Arial"/>
          <w:color w:val="FF0000"/>
          <w:sz w:val="18"/>
          <w:szCs w:val="18"/>
        </w:rPr>
        <w:t> </w:t>
      </w:r>
      <w:r w:rsidR="00676672" w:rsidRPr="00FB1F47">
        <w:rPr>
          <w:color w:val="FF0000"/>
        </w:rPr>
        <w:t xml:space="preserve">si le financement reste en l’état </w:t>
      </w:r>
      <w:r w:rsidR="004047D5" w:rsidRPr="00FB1F47">
        <w:rPr>
          <w:color w:val="FF0000"/>
        </w:rPr>
        <w:t xml:space="preserve">actuel </w:t>
      </w:r>
      <w:r w:rsidR="00676672" w:rsidRPr="00FB1F47">
        <w:rPr>
          <w:color w:val="FF0000"/>
        </w:rPr>
        <w:t>suite aux craintes du trésorier</w:t>
      </w:r>
      <w:r w:rsidRPr="00FB1F47">
        <w:rPr>
          <w:color w:val="FF0000"/>
        </w:rPr>
        <w:t>.</w:t>
      </w:r>
    </w:p>
    <w:p w:rsidR="00AC66DA" w:rsidRPr="001A71F3" w:rsidRDefault="00AC66DA" w:rsidP="00B32E70">
      <w:pPr>
        <w:spacing w:after="0" w:line="312" w:lineRule="auto"/>
        <w:jc w:val="both"/>
        <w:rPr>
          <w:rFonts w:eastAsia="Calibri" w:cstheme="minorHAnsi"/>
          <w:b/>
        </w:rPr>
      </w:pPr>
      <w:r w:rsidRPr="001A71F3">
        <w:rPr>
          <w:rFonts w:eastAsia="Calibri" w:cstheme="minorHAnsi"/>
          <w:b/>
        </w:rPr>
        <w:t>4</w:t>
      </w:r>
      <w:r w:rsidR="008A3E22" w:rsidRPr="001A71F3">
        <w:rPr>
          <w:rFonts w:eastAsia="Calibri" w:cstheme="minorHAnsi"/>
          <w:b/>
        </w:rPr>
        <w:t xml:space="preserve">- </w:t>
      </w:r>
      <w:r w:rsidRPr="001A71F3">
        <w:rPr>
          <w:rFonts w:eastAsia="Calibri" w:cstheme="minorHAnsi"/>
          <w:b/>
        </w:rPr>
        <w:t>Présentation du Financement de l’Aviculture Française par la S.N.C.</w:t>
      </w:r>
    </w:p>
    <w:p w:rsidR="00AC66DA" w:rsidRPr="001A71F3" w:rsidRDefault="00AC66DA" w:rsidP="00B32E70">
      <w:pPr>
        <w:spacing w:after="0" w:line="312" w:lineRule="auto"/>
        <w:jc w:val="both"/>
        <w:rPr>
          <w:rFonts w:eastAsia="Calibri" w:cstheme="minorHAnsi"/>
        </w:rPr>
      </w:pPr>
      <w:r w:rsidRPr="001A71F3">
        <w:rPr>
          <w:rFonts w:eastAsia="Calibri" w:cstheme="minorHAnsi"/>
        </w:rPr>
        <w:t>Les représentants de la SNC étant absent le CA passe au point 5</w:t>
      </w:r>
      <w:r w:rsidR="008A3E22" w:rsidRPr="001A71F3">
        <w:rPr>
          <w:rFonts w:eastAsia="Calibri" w:cstheme="minorHAnsi"/>
        </w:rPr>
        <w:t>.</w:t>
      </w:r>
    </w:p>
    <w:p w:rsidR="008A3E22" w:rsidRPr="008A3E22" w:rsidRDefault="008A3E22" w:rsidP="00B32E70">
      <w:pPr>
        <w:spacing w:after="0" w:line="312" w:lineRule="auto"/>
        <w:jc w:val="both"/>
        <w:rPr>
          <w:rFonts w:eastAsia="Calibri" w:cstheme="minorHAnsi"/>
          <w:color w:val="FF0000"/>
        </w:rPr>
      </w:pPr>
    </w:p>
    <w:p w:rsidR="00AC66DA" w:rsidRPr="001A71F3" w:rsidRDefault="00AC66DA" w:rsidP="00B32E70">
      <w:pPr>
        <w:spacing w:after="0" w:line="312" w:lineRule="auto"/>
        <w:jc w:val="both"/>
        <w:rPr>
          <w:rFonts w:eastAsia="Calibri" w:cstheme="minorHAnsi"/>
          <w:b/>
        </w:rPr>
      </w:pPr>
      <w:r w:rsidRPr="001A71F3">
        <w:rPr>
          <w:rFonts w:eastAsia="Calibri" w:cstheme="minorHAnsi"/>
          <w:b/>
        </w:rPr>
        <w:t>5</w:t>
      </w:r>
      <w:r w:rsidR="008A3E22" w:rsidRPr="001A71F3">
        <w:rPr>
          <w:rFonts w:eastAsia="Calibri" w:cstheme="minorHAnsi"/>
          <w:b/>
        </w:rPr>
        <w:t xml:space="preserve">- </w:t>
      </w:r>
      <w:r w:rsidRPr="001A71F3">
        <w:rPr>
          <w:rFonts w:eastAsia="Calibri" w:cstheme="minorHAnsi"/>
          <w:b/>
        </w:rPr>
        <w:t xml:space="preserve">Les besoins </w:t>
      </w:r>
      <w:r w:rsidR="00047E8B" w:rsidRPr="001A71F3">
        <w:rPr>
          <w:rFonts w:eastAsia="Calibri" w:cstheme="minorHAnsi"/>
          <w:b/>
        </w:rPr>
        <w:t>f</w:t>
      </w:r>
      <w:r w:rsidRPr="001A71F3">
        <w:rPr>
          <w:rFonts w:eastAsia="Calibri" w:cstheme="minorHAnsi"/>
          <w:b/>
        </w:rPr>
        <w:t>inanciers des corps techniques et des régions</w:t>
      </w:r>
    </w:p>
    <w:p w:rsidR="006C0849" w:rsidRDefault="006C0849" w:rsidP="006C0849">
      <w:pPr>
        <w:spacing w:after="0" w:line="312" w:lineRule="auto"/>
        <w:jc w:val="both"/>
        <w:rPr>
          <w:rFonts w:eastAsia="Times New Roman" w:cstheme="minorHAnsi"/>
          <w:color w:val="444444"/>
        </w:rPr>
      </w:pPr>
      <w:r w:rsidRPr="006C0849">
        <w:rPr>
          <w:rFonts w:eastAsia="Times New Roman" w:cstheme="minorHAnsi"/>
          <w:color w:val="444444"/>
        </w:rPr>
        <w:t>Mr Pierre DELAMBRE demande à ce que toutes les commandes de bagues soient obligatoirement accompagnées du règlement correspondant. Ceci n’est malheureusement pas toujours le cas ! Il est décidé que le chèque émis par l’association lors de la commande sera considéré comme un chèque de caution. En effet, la somme ne sera encaissée qu’à l’autom</w:t>
      </w:r>
      <w:r>
        <w:rPr>
          <w:rFonts w:eastAsia="Times New Roman" w:cstheme="minorHAnsi"/>
          <w:color w:val="444444"/>
        </w:rPr>
        <w:t>ne, avant l’arrivée des bagues.</w:t>
      </w:r>
    </w:p>
    <w:p w:rsidR="00F4484E" w:rsidRPr="001A71F3" w:rsidRDefault="005010CC" w:rsidP="006C0849">
      <w:pPr>
        <w:spacing w:after="0" w:line="312" w:lineRule="auto"/>
        <w:jc w:val="both"/>
        <w:rPr>
          <w:rFonts w:eastAsia="Calibri" w:cstheme="minorHAnsi"/>
        </w:rPr>
      </w:pPr>
      <w:r w:rsidRPr="001A71F3">
        <w:rPr>
          <w:rFonts w:eastAsia="Calibri" w:cstheme="minorHAnsi"/>
        </w:rPr>
        <w:t>Aimé RAULAIN et Jean</w:t>
      </w:r>
      <w:r w:rsidR="002B317B" w:rsidRPr="001A71F3">
        <w:rPr>
          <w:rFonts w:eastAsia="Calibri" w:cstheme="minorHAnsi"/>
        </w:rPr>
        <w:t>-</w:t>
      </w:r>
      <w:r w:rsidRPr="001A71F3">
        <w:rPr>
          <w:rFonts w:eastAsia="Calibri" w:cstheme="minorHAnsi"/>
        </w:rPr>
        <w:t>Claude PERIQUET explique</w:t>
      </w:r>
      <w:r w:rsidR="001D11CC" w:rsidRPr="001A71F3">
        <w:rPr>
          <w:rFonts w:eastAsia="Calibri" w:cstheme="minorHAnsi"/>
        </w:rPr>
        <w:t>nt</w:t>
      </w:r>
      <w:r w:rsidRPr="001A71F3">
        <w:rPr>
          <w:rFonts w:eastAsia="Calibri" w:cstheme="minorHAnsi"/>
        </w:rPr>
        <w:t xml:space="preserve"> que </w:t>
      </w:r>
      <w:r w:rsidR="001D11CC" w:rsidRPr="001A71F3">
        <w:rPr>
          <w:rFonts w:eastAsia="Calibri" w:cstheme="minorHAnsi"/>
        </w:rPr>
        <w:t>si</w:t>
      </w:r>
      <w:r w:rsidRPr="001A71F3">
        <w:rPr>
          <w:rFonts w:eastAsia="Calibri" w:cstheme="minorHAnsi"/>
        </w:rPr>
        <w:t xml:space="preserve"> </w:t>
      </w:r>
      <w:r w:rsidR="001D11CC" w:rsidRPr="001A71F3">
        <w:rPr>
          <w:rFonts w:eastAsia="Calibri" w:cstheme="minorHAnsi"/>
        </w:rPr>
        <w:t>l</w:t>
      </w:r>
      <w:r w:rsidRPr="001A71F3">
        <w:rPr>
          <w:rFonts w:eastAsia="Calibri" w:cstheme="minorHAnsi"/>
        </w:rPr>
        <w:t>a SNC so</w:t>
      </w:r>
      <w:r w:rsidR="001D11CC" w:rsidRPr="001A71F3">
        <w:rPr>
          <w:rFonts w:eastAsia="Calibri" w:cstheme="minorHAnsi"/>
        </w:rPr>
        <w:t xml:space="preserve">uhaite quitter </w:t>
      </w:r>
      <w:r w:rsidRPr="001A71F3">
        <w:rPr>
          <w:rFonts w:eastAsia="Calibri" w:cstheme="minorHAnsi"/>
        </w:rPr>
        <w:t>la SCAF</w:t>
      </w:r>
      <w:r w:rsidR="001D11CC" w:rsidRPr="001A71F3">
        <w:rPr>
          <w:rFonts w:eastAsia="Calibri" w:cstheme="minorHAnsi"/>
        </w:rPr>
        <w:t>,</w:t>
      </w:r>
      <w:r w:rsidRPr="001A71F3">
        <w:rPr>
          <w:rFonts w:eastAsia="Calibri" w:cstheme="minorHAnsi"/>
        </w:rPr>
        <w:t xml:space="preserve"> il faut l’accord d</w:t>
      </w:r>
      <w:r w:rsidR="001D11CC" w:rsidRPr="001A71F3">
        <w:rPr>
          <w:rFonts w:eastAsia="Calibri" w:cstheme="minorHAnsi"/>
        </w:rPr>
        <w:t>u CA et celui de</w:t>
      </w:r>
      <w:r w:rsidRPr="001A71F3">
        <w:rPr>
          <w:rFonts w:eastAsia="Calibri" w:cstheme="minorHAnsi"/>
        </w:rPr>
        <w:t xml:space="preserve"> l’AG. </w:t>
      </w:r>
      <w:r w:rsidR="002B317B" w:rsidRPr="001A71F3">
        <w:rPr>
          <w:rFonts w:eastAsia="Calibri" w:cstheme="minorHAnsi"/>
        </w:rPr>
        <w:t>Un mail du</w:t>
      </w:r>
      <w:r w:rsidRPr="001A71F3">
        <w:rPr>
          <w:rFonts w:eastAsia="Calibri" w:cstheme="minorHAnsi"/>
        </w:rPr>
        <w:t xml:space="preserve"> Président de l’EE suggère de trouver un terrain d’entente entre la SNC et la SCAF. L’interlocuteur de l’EE doit rester la SCAF. </w:t>
      </w:r>
      <w:r w:rsidR="00F4484E" w:rsidRPr="001A71F3">
        <w:rPr>
          <w:rFonts w:eastAsia="Calibri" w:cstheme="minorHAnsi"/>
        </w:rPr>
        <w:t>Jean-Claude PERIQUET fait remarquer que la SNC n’a pas à imposer un système de gestion à la SCAF/Confédération.</w:t>
      </w:r>
    </w:p>
    <w:p w:rsidR="002B317B" w:rsidRPr="001A71F3" w:rsidRDefault="005010CC" w:rsidP="006C0849">
      <w:pPr>
        <w:spacing w:after="0" w:line="312" w:lineRule="auto"/>
        <w:jc w:val="both"/>
        <w:rPr>
          <w:rFonts w:eastAsia="Calibri" w:cstheme="minorHAnsi"/>
        </w:rPr>
      </w:pPr>
      <w:r w:rsidRPr="001A71F3">
        <w:rPr>
          <w:rFonts w:eastAsia="Calibri" w:cstheme="minorHAnsi"/>
        </w:rPr>
        <w:lastRenderedPageBreak/>
        <w:t xml:space="preserve">Il est difficile comme le </w:t>
      </w:r>
      <w:r w:rsidR="0036184C" w:rsidRPr="001A71F3">
        <w:rPr>
          <w:rFonts w:eastAsia="Calibri" w:cstheme="minorHAnsi"/>
        </w:rPr>
        <w:t xml:space="preserve">suggère Yvon CASTIEN de s’appuyer sur les exercices précédents car le système de financement n’a pas un an d’existence. </w:t>
      </w:r>
      <w:r w:rsidR="0043258B" w:rsidRPr="001A71F3">
        <w:rPr>
          <w:rFonts w:eastAsia="Calibri" w:cstheme="minorHAnsi"/>
        </w:rPr>
        <w:t xml:space="preserve">Suite au courrier </w:t>
      </w:r>
      <w:r w:rsidR="002B317B" w:rsidRPr="001A71F3">
        <w:rPr>
          <w:rFonts w:eastAsia="Calibri" w:cstheme="minorHAnsi"/>
        </w:rPr>
        <w:t>d’</w:t>
      </w:r>
      <w:proofErr w:type="spellStart"/>
      <w:r w:rsidR="0043258B" w:rsidRPr="001A71F3">
        <w:rPr>
          <w:rFonts w:eastAsia="Calibri" w:cstheme="minorHAnsi"/>
        </w:rPr>
        <w:t>Anthime</w:t>
      </w:r>
      <w:proofErr w:type="spellEnd"/>
      <w:r w:rsidR="0043258B" w:rsidRPr="001A71F3">
        <w:rPr>
          <w:rFonts w:eastAsia="Calibri" w:cstheme="minorHAnsi"/>
        </w:rPr>
        <w:t xml:space="preserve"> LEROY, président de la SNC, en date du 12/06/09 et aux vues des paragraphes 5 et 9, </w:t>
      </w:r>
      <w:r w:rsidR="0036184C" w:rsidRPr="001A71F3">
        <w:rPr>
          <w:rFonts w:eastAsia="Calibri" w:cstheme="minorHAnsi"/>
        </w:rPr>
        <w:t xml:space="preserve">Christian RAOUST propose que les </w:t>
      </w:r>
      <w:r w:rsidR="0043258B" w:rsidRPr="001A71F3">
        <w:rPr>
          <w:rFonts w:eastAsia="Calibri" w:cstheme="minorHAnsi"/>
        </w:rPr>
        <w:t>Fédérations</w:t>
      </w:r>
      <w:r w:rsidR="0037108A" w:rsidRPr="001A71F3">
        <w:rPr>
          <w:rFonts w:eastAsia="Calibri" w:cstheme="minorHAnsi"/>
        </w:rPr>
        <w:t xml:space="preserve"> régionales</w:t>
      </w:r>
      <w:r w:rsidR="0036184C" w:rsidRPr="001A71F3">
        <w:rPr>
          <w:rFonts w:eastAsia="Calibri" w:cstheme="minorHAnsi"/>
        </w:rPr>
        <w:t xml:space="preserve"> qui le </w:t>
      </w:r>
      <w:r w:rsidR="00EF3930" w:rsidRPr="001A71F3">
        <w:rPr>
          <w:rFonts w:eastAsia="Calibri" w:cstheme="minorHAnsi"/>
        </w:rPr>
        <w:t>désirent</w:t>
      </w:r>
      <w:r w:rsidR="0036184C" w:rsidRPr="001A71F3">
        <w:rPr>
          <w:rFonts w:eastAsia="Calibri" w:cstheme="minorHAnsi"/>
        </w:rPr>
        <w:t xml:space="preserve"> </w:t>
      </w:r>
      <w:r w:rsidR="00EF3930" w:rsidRPr="001A71F3">
        <w:rPr>
          <w:rFonts w:eastAsia="Calibri" w:cstheme="minorHAnsi"/>
        </w:rPr>
        <w:t>puissent</w:t>
      </w:r>
      <w:r w:rsidR="0036184C" w:rsidRPr="001A71F3">
        <w:rPr>
          <w:rFonts w:eastAsia="Calibri" w:cstheme="minorHAnsi"/>
        </w:rPr>
        <w:t xml:space="preserve"> </w:t>
      </w:r>
      <w:r w:rsidR="002B317B" w:rsidRPr="001A71F3">
        <w:rPr>
          <w:rFonts w:eastAsia="Calibri" w:cstheme="minorHAnsi"/>
        </w:rPr>
        <w:t xml:space="preserve">en attendant, </w:t>
      </w:r>
      <w:r w:rsidR="0036184C" w:rsidRPr="001A71F3">
        <w:rPr>
          <w:rFonts w:eastAsia="Calibri" w:cstheme="minorHAnsi"/>
        </w:rPr>
        <w:t xml:space="preserve">envoyer leur commande </w:t>
      </w:r>
      <w:r w:rsidR="002B317B" w:rsidRPr="001A71F3">
        <w:rPr>
          <w:rFonts w:eastAsia="Calibri" w:cstheme="minorHAnsi"/>
        </w:rPr>
        <w:t xml:space="preserve">de bagues </w:t>
      </w:r>
      <w:r w:rsidR="0036184C" w:rsidRPr="001A71F3">
        <w:rPr>
          <w:rFonts w:eastAsia="Calibri" w:cstheme="minorHAnsi"/>
        </w:rPr>
        <w:t xml:space="preserve">2019 à la SCAF afin de ne </w:t>
      </w:r>
      <w:r w:rsidR="00EF3930" w:rsidRPr="001A71F3">
        <w:rPr>
          <w:rFonts w:eastAsia="Calibri" w:cstheme="minorHAnsi"/>
        </w:rPr>
        <w:t>pas laisser les éleveurs</w:t>
      </w:r>
      <w:r w:rsidR="0043258B" w:rsidRPr="001A71F3">
        <w:rPr>
          <w:rFonts w:eastAsia="Calibri" w:cstheme="minorHAnsi"/>
        </w:rPr>
        <w:t xml:space="preserve"> sans solution</w:t>
      </w:r>
      <w:r w:rsidR="00EF3930" w:rsidRPr="001A71F3">
        <w:rPr>
          <w:rFonts w:eastAsia="Calibri" w:cstheme="minorHAnsi"/>
        </w:rPr>
        <w:t>. Cette proposition est acceptée par les régions représentées à ce CA</w:t>
      </w:r>
      <w:r w:rsidR="002B317B" w:rsidRPr="001A71F3">
        <w:rPr>
          <w:rFonts w:eastAsia="Calibri" w:cstheme="minorHAnsi"/>
        </w:rPr>
        <w:t>.</w:t>
      </w:r>
    </w:p>
    <w:p w:rsidR="00AC66DA" w:rsidRPr="001A71F3" w:rsidRDefault="00EF3930" w:rsidP="00B32E70">
      <w:pPr>
        <w:spacing w:after="0" w:line="312" w:lineRule="auto"/>
        <w:jc w:val="both"/>
        <w:rPr>
          <w:rFonts w:eastAsia="Calibri" w:cstheme="minorHAnsi"/>
        </w:rPr>
      </w:pPr>
      <w:r w:rsidRPr="001A71F3">
        <w:rPr>
          <w:rFonts w:eastAsia="Calibri" w:cstheme="minorHAnsi"/>
        </w:rPr>
        <w:t>Jean</w:t>
      </w:r>
      <w:r w:rsidR="002B317B" w:rsidRPr="001A71F3">
        <w:rPr>
          <w:rFonts w:eastAsia="Calibri" w:cstheme="minorHAnsi"/>
        </w:rPr>
        <w:t>-</w:t>
      </w:r>
      <w:r w:rsidRPr="001A71F3">
        <w:rPr>
          <w:rFonts w:eastAsia="Calibri" w:cstheme="minorHAnsi"/>
        </w:rPr>
        <w:t>Jacques M</w:t>
      </w:r>
      <w:r w:rsidR="008B408D" w:rsidRPr="001A71F3">
        <w:rPr>
          <w:rFonts w:eastAsia="Calibri" w:cstheme="minorHAnsi"/>
        </w:rPr>
        <w:t>É</w:t>
      </w:r>
      <w:r w:rsidRPr="001A71F3">
        <w:rPr>
          <w:rFonts w:eastAsia="Calibri" w:cstheme="minorHAnsi"/>
        </w:rPr>
        <w:t xml:space="preserve">NIGOZ </w:t>
      </w:r>
      <w:r w:rsidR="002B317B" w:rsidRPr="001A71F3">
        <w:rPr>
          <w:rFonts w:eastAsia="Calibri" w:cstheme="minorHAnsi"/>
        </w:rPr>
        <w:t xml:space="preserve">évoque, pour la énième fois, </w:t>
      </w:r>
      <w:r w:rsidRPr="001A71F3">
        <w:rPr>
          <w:rFonts w:eastAsia="Calibri" w:cstheme="minorHAnsi"/>
        </w:rPr>
        <w:t>les problèmes de financement de la FFC et de la FAEC, il rappel</w:t>
      </w:r>
      <w:r w:rsidR="002B317B" w:rsidRPr="001A71F3">
        <w:rPr>
          <w:rFonts w:eastAsia="Calibri" w:cstheme="minorHAnsi"/>
        </w:rPr>
        <w:t>le</w:t>
      </w:r>
      <w:r w:rsidRPr="001A71F3">
        <w:rPr>
          <w:rFonts w:eastAsia="Calibri" w:cstheme="minorHAnsi"/>
        </w:rPr>
        <w:t xml:space="preserve"> qu’il avait été évoqué que le passage</w:t>
      </w:r>
      <w:r w:rsidR="002B317B" w:rsidRPr="001A71F3">
        <w:rPr>
          <w:rFonts w:eastAsia="Calibri" w:cstheme="minorHAnsi"/>
        </w:rPr>
        <w:t xml:space="preserve"> de la cotisation de 1,20 € à 2 € des régions par membres inscrits dans les associations</w:t>
      </w:r>
      <w:r w:rsidRPr="001A71F3">
        <w:rPr>
          <w:rFonts w:eastAsia="Calibri" w:cstheme="minorHAnsi"/>
        </w:rPr>
        <w:t xml:space="preserve"> aurait </w:t>
      </w:r>
      <w:r w:rsidR="00F4484E" w:rsidRPr="001A71F3">
        <w:rPr>
          <w:rFonts w:eastAsia="Calibri" w:cstheme="minorHAnsi"/>
        </w:rPr>
        <w:t>dû</w:t>
      </w:r>
      <w:r w:rsidRPr="001A71F3">
        <w:rPr>
          <w:rFonts w:eastAsia="Calibri" w:cstheme="minorHAnsi"/>
        </w:rPr>
        <w:t xml:space="preserve"> être une rentrée d’argent </w:t>
      </w:r>
      <w:r w:rsidR="00F4484E" w:rsidRPr="001A71F3">
        <w:rPr>
          <w:rFonts w:eastAsia="Calibri" w:cstheme="minorHAnsi"/>
        </w:rPr>
        <w:t xml:space="preserve">qui </w:t>
      </w:r>
      <w:r w:rsidRPr="001A71F3">
        <w:rPr>
          <w:rFonts w:eastAsia="Calibri" w:cstheme="minorHAnsi"/>
        </w:rPr>
        <w:t>permet de compenser le manque à gagner pour ces corps techniques.</w:t>
      </w:r>
      <w:r w:rsidR="00C33B1F" w:rsidRPr="001A71F3">
        <w:rPr>
          <w:rFonts w:eastAsia="Calibri" w:cstheme="minorHAnsi"/>
        </w:rPr>
        <w:t xml:space="preserve"> Jean</w:t>
      </w:r>
      <w:r w:rsidR="002B317B" w:rsidRPr="001A71F3">
        <w:rPr>
          <w:rFonts w:eastAsia="Calibri" w:cstheme="minorHAnsi"/>
        </w:rPr>
        <w:t>-</w:t>
      </w:r>
      <w:r w:rsidR="00C33B1F" w:rsidRPr="001A71F3">
        <w:rPr>
          <w:rFonts w:eastAsia="Calibri" w:cstheme="minorHAnsi"/>
        </w:rPr>
        <w:t>Claude P</w:t>
      </w:r>
      <w:r w:rsidR="008B408D" w:rsidRPr="001A71F3">
        <w:rPr>
          <w:rFonts w:eastAsia="Calibri" w:cstheme="minorHAnsi"/>
        </w:rPr>
        <w:t>É</w:t>
      </w:r>
      <w:r w:rsidR="00C33B1F" w:rsidRPr="001A71F3">
        <w:rPr>
          <w:rFonts w:eastAsia="Calibri" w:cstheme="minorHAnsi"/>
        </w:rPr>
        <w:t>RIQUET fait le constat qu</w:t>
      </w:r>
      <w:r w:rsidR="002B317B" w:rsidRPr="001A71F3">
        <w:rPr>
          <w:rFonts w:eastAsia="Calibri" w:cstheme="minorHAnsi"/>
        </w:rPr>
        <w:t>’</w:t>
      </w:r>
      <w:r w:rsidR="00C33B1F" w:rsidRPr="001A71F3">
        <w:rPr>
          <w:rFonts w:eastAsia="Calibri" w:cstheme="minorHAnsi"/>
        </w:rPr>
        <w:t>à la FFV des ajustements ont été nécessaire</w:t>
      </w:r>
      <w:r w:rsidR="002B317B" w:rsidRPr="001A71F3">
        <w:rPr>
          <w:rFonts w:eastAsia="Calibri" w:cstheme="minorHAnsi"/>
        </w:rPr>
        <w:t>s</w:t>
      </w:r>
      <w:r w:rsidR="00C33B1F" w:rsidRPr="001A71F3">
        <w:rPr>
          <w:rFonts w:eastAsia="Calibri" w:cstheme="minorHAnsi"/>
        </w:rPr>
        <w:t xml:space="preserve"> et qu’il a fallu s’adapter.</w:t>
      </w:r>
    </w:p>
    <w:p w:rsidR="00C33B1F" w:rsidRPr="001A71F3" w:rsidRDefault="00EF3930" w:rsidP="00B32E70">
      <w:pPr>
        <w:spacing w:after="0" w:line="312" w:lineRule="auto"/>
        <w:jc w:val="both"/>
        <w:rPr>
          <w:rFonts w:eastAsia="Calibri" w:cstheme="minorHAnsi"/>
        </w:rPr>
      </w:pPr>
      <w:r w:rsidRPr="001A71F3">
        <w:rPr>
          <w:rFonts w:eastAsia="Calibri" w:cstheme="minorHAnsi"/>
        </w:rPr>
        <w:t xml:space="preserve">Une cellule est mise en place pour revoir le financement dans sa globalité, elle est composée de </w:t>
      </w:r>
      <w:r w:rsidR="00B33494" w:rsidRPr="001A71F3">
        <w:rPr>
          <w:rFonts w:eastAsia="Calibri" w:cstheme="minorHAnsi"/>
        </w:rPr>
        <w:t xml:space="preserve">Johann COËNNE, Bernard GILLOIS, Gaston HARTER, </w:t>
      </w:r>
      <w:r w:rsidRPr="001A71F3">
        <w:rPr>
          <w:rFonts w:eastAsia="Calibri" w:cstheme="minorHAnsi"/>
        </w:rPr>
        <w:t>J</w:t>
      </w:r>
      <w:r w:rsidR="00B33494" w:rsidRPr="001A71F3">
        <w:rPr>
          <w:rFonts w:eastAsia="Calibri" w:cstheme="minorHAnsi"/>
        </w:rPr>
        <w:t>e</w:t>
      </w:r>
      <w:r w:rsidRPr="001A71F3">
        <w:rPr>
          <w:rFonts w:eastAsia="Calibri" w:cstheme="minorHAnsi"/>
        </w:rPr>
        <w:t>a</w:t>
      </w:r>
      <w:r w:rsidR="00B33494" w:rsidRPr="001A71F3">
        <w:rPr>
          <w:rFonts w:eastAsia="Calibri" w:cstheme="minorHAnsi"/>
        </w:rPr>
        <w:t>n</w:t>
      </w:r>
      <w:r w:rsidRPr="001A71F3">
        <w:rPr>
          <w:rFonts w:eastAsia="Calibri" w:cstheme="minorHAnsi"/>
        </w:rPr>
        <w:t>nine JEHL</w:t>
      </w:r>
      <w:r w:rsidR="00B33494" w:rsidRPr="001A71F3">
        <w:rPr>
          <w:rFonts w:eastAsia="Calibri" w:cstheme="minorHAnsi"/>
        </w:rPr>
        <w:t>,</w:t>
      </w:r>
      <w:r w:rsidRPr="001A71F3">
        <w:rPr>
          <w:rFonts w:eastAsia="Calibri" w:cstheme="minorHAnsi"/>
        </w:rPr>
        <w:t xml:space="preserve"> </w:t>
      </w:r>
      <w:r w:rsidR="00B33494" w:rsidRPr="001A71F3">
        <w:rPr>
          <w:rFonts w:eastAsia="Calibri" w:cstheme="minorHAnsi"/>
        </w:rPr>
        <w:t>Jean-Jacques M</w:t>
      </w:r>
      <w:r w:rsidR="008B408D" w:rsidRPr="001A71F3">
        <w:rPr>
          <w:rFonts w:eastAsia="Calibri" w:cstheme="minorHAnsi"/>
        </w:rPr>
        <w:t>É</w:t>
      </w:r>
      <w:r w:rsidR="00B33494" w:rsidRPr="001A71F3">
        <w:rPr>
          <w:rFonts w:eastAsia="Calibri" w:cstheme="minorHAnsi"/>
        </w:rPr>
        <w:t>NIGOZ, Jean-Claude P</w:t>
      </w:r>
      <w:r w:rsidR="008B408D" w:rsidRPr="001A71F3">
        <w:rPr>
          <w:rFonts w:eastAsia="Calibri" w:cstheme="minorHAnsi"/>
        </w:rPr>
        <w:t>É</w:t>
      </w:r>
      <w:r w:rsidR="00B33494" w:rsidRPr="001A71F3">
        <w:rPr>
          <w:rFonts w:eastAsia="Calibri" w:cstheme="minorHAnsi"/>
        </w:rPr>
        <w:t>RIQUET</w:t>
      </w:r>
      <w:r w:rsidR="00F4484E" w:rsidRPr="001A71F3">
        <w:rPr>
          <w:rFonts w:eastAsia="Calibri" w:cstheme="minorHAnsi"/>
        </w:rPr>
        <w:t>,</w:t>
      </w:r>
      <w:r w:rsidR="00B33494" w:rsidRPr="001A71F3">
        <w:rPr>
          <w:rFonts w:eastAsia="Calibri" w:cstheme="minorHAnsi"/>
        </w:rPr>
        <w:t xml:space="preserve"> </w:t>
      </w:r>
      <w:r w:rsidRPr="001A71F3">
        <w:rPr>
          <w:rFonts w:eastAsia="Calibri" w:cstheme="minorHAnsi"/>
        </w:rPr>
        <w:t>Christian RAOUST</w:t>
      </w:r>
      <w:r w:rsidR="00B33494" w:rsidRPr="001A71F3">
        <w:rPr>
          <w:rFonts w:eastAsia="Calibri" w:cstheme="minorHAnsi"/>
        </w:rPr>
        <w:t xml:space="preserve"> et</w:t>
      </w:r>
      <w:r w:rsidRPr="001A71F3">
        <w:rPr>
          <w:rFonts w:eastAsia="Calibri" w:cstheme="minorHAnsi"/>
        </w:rPr>
        <w:t xml:space="preserve"> Ernest SORIN. Une fois que cette commission aura statué</w:t>
      </w:r>
      <w:r w:rsidR="00B33494" w:rsidRPr="001A71F3">
        <w:rPr>
          <w:rFonts w:eastAsia="Calibri" w:cstheme="minorHAnsi"/>
        </w:rPr>
        <w:t>,</w:t>
      </w:r>
      <w:r w:rsidRPr="001A71F3">
        <w:rPr>
          <w:rFonts w:eastAsia="Calibri" w:cstheme="minorHAnsi"/>
        </w:rPr>
        <w:t xml:space="preserve"> un </w:t>
      </w:r>
      <w:r w:rsidR="00C33B1F" w:rsidRPr="001A71F3">
        <w:rPr>
          <w:rFonts w:eastAsia="Calibri" w:cstheme="minorHAnsi"/>
        </w:rPr>
        <w:t>courrier</w:t>
      </w:r>
      <w:r w:rsidRPr="001A71F3">
        <w:rPr>
          <w:rFonts w:eastAsia="Calibri" w:cstheme="minorHAnsi"/>
        </w:rPr>
        <w:t xml:space="preserve"> sera </w:t>
      </w:r>
      <w:r w:rsidR="00B33494" w:rsidRPr="001A71F3">
        <w:rPr>
          <w:rFonts w:eastAsia="Calibri" w:cstheme="minorHAnsi"/>
        </w:rPr>
        <w:t xml:space="preserve">adressé </w:t>
      </w:r>
      <w:r w:rsidR="001A71F3">
        <w:rPr>
          <w:rFonts w:eastAsia="Calibri" w:cstheme="minorHAnsi"/>
        </w:rPr>
        <w:t>à tous les acteurs de l’avicult</w:t>
      </w:r>
      <w:r w:rsidR="00B33494" w:rsidRPr="001A71F3">
        <w:rPr>
          <w:rFonts w:eastAsia="Calibri" w:cstheme="minorHAnsi"/>
        </w:rPr>
        <w:t>ur</w:t>
      </w:r>
      <w:r w:rsidR="001A71F3">
        <w:rPr>
          <w:rFonts w:eastAsia="Calibri" w:cstheme="minorHAnsi"/>
        </w:rPr>
        <w:t>e</w:t>
      </w:r>
      <w:r w:rsidR="00B33494" w:rsidRPr="001A71F3">
        <w:rPr>
          <w:rFonts w:eastAsia="Calibri" w:cstheme="minorHAnsi"/>
        </w:rPr>
        <w:t xml:space="preserve"> française, </w:t>
      </w:r>
      <w:r w:rsidRPr="001A71F3">
        <w:rPr>
          <w:rFonts w:eastAsia="Calibri" w:cstheme="minorHAnsi"/>
        </w:rPr>
        <w:t xml:space="preserve">avec des propositions </w:t>
      </w:r>
      <w:r w:rsidR="00C33B1F" w:rsidRPr="001A71F3">
        <w:rPr>
          <w:rFonts w:eastAsia="Calibri" w:cstheme="minorHAnsi"/>
        </w:rPr>
        <w:t xml:space="preserve">pouvant satisfaire </w:t>
      </w:r>
      <w:r w:rsidR="00B33494" w:rsidRPr="001A71F3">
        <w:rPr>
          <w:rFonts w:eastAsia="Calibri" w:cstheme="minorHAnsi"/>
        </w:rPr>
        <w:t>c</w:t>
      </w:r>
      <w:r w:rsidR="00C33B1F" w:rsidRPr="001A71F3">
        <w:rPr>
          <w:rFonts w:eastAsia="Calibri" w:cstheme="minorHAnsi"/>
        </w:rPr>
        <w:t xml:space="preserve">orps </w:t>
      </w:r>
      <w:r w:rsidR="00B33494" w:rsidRPr="001A71F3">
        <w:rPr>
          <w:rFonts w:eastAsia="Calibri" w:cstheme="minorHAnsi"/>
        </w:rPr>
        <w:t>t</w:t>
      </w:r>
      <w:r w:rsidR="00C33B1F" w:rsidRPr="001A71F3">
        <w:rPr>
          <w:rFonts w:eastAsia="Calibri" w:cstheme="minorHAnsi"/>
        </w:rPr>
        <w:t>echnique</w:t>
      </w:r>
      <w:r w:rsidR="00B33494" w:rsidRPr="001A71F3">
        <w:rPr>
          <w:rFonts w:eastAsia="Calibri" w:cstheme="minorHAnsi"/>
        </w:rPr>
        <w:t>s</w:t>
      </w:r>
      <w:r w:rsidR="00C33B1F" w:rsidRPr="001A71F3">
        <w:rPr>
          <w:rFonts w:eastAsia="Calibri" w:cstheme="minorHAnsi"/>
        </w:rPr>
        <w:t xml:space="preserve"> et </w:t>
      </w:r>
      <w:r w:rsidR="00B33494" w:rsidRPr="001A71F3">
        <w:rPr>
          <w:rFonts w:eastAsia="Calibri" w:cstheme="minorHAnsi"/>
        </w:rPr>
        <w:t>r</w:t>
      </w:r>
      <w:r w:rsidR="00C33B1F" w:rsidRPr="001A71F3">
        <w:rPr>
          <w:rFonts w:eastAsia="Calibri" w:cstheme="minorHAnsi"/>
        </w:rPr>
        <w:t>égions</w:t>
      </w:r>
    </w:p>
    <w:p w:rsidR="002756A9" w:rsidRPr="001A71F3" w:rsidRDefault="002756A9" w:rsidP="002756A9">
      <w:pPr>
        <w:spacing w:after="0" w:line="312" w:lineRule="auto"/>
        <w:jc w:val="both"/>
        <w:rPr>
          <w:rFonts w:eastAsia="Calibri" w:cstheme="minorHAnsi"/>
        </w:rPr>
      </w:pPr>
      <w:r w:rsidRPr="001A71F3">
        <w:rPr>
          <w:rFonts w:eastAsia="Calibri" w:cstheme="minorHAnsi"/>
        </w:rPr>
        <w:t xml:space="preserve">Point adopté à l’unanimité. </w:t>
      </w:r>
    </w:p>
    <w:p w:rsidR="00E301C7" w:rsidRDefault="00E301C7" w:rsidP="002756A9">
      <w:pPr>
        <w:spacing w:after="0" w:line="312" w:lineRule="auto"/>
        <w:jc w:val="both"/>
        <w:rPr>
          <w:rFonts w:eastAsia="Calibri" w:cstheme="minorHAnsi"/>
          <w:color w:val="FF0000"/>
        </w:rPr>
      </w:pPr>
    </w:p>
    <w:p w:rsidR="00BB6BCE" w:rsidRDefault="00C33B1F" w:rsidP="00B32E70">
      <w:pPr>
        <w:spacing w:after="0" w:line="312" w:lineRule="auto"/>
        <w:jc w:val="both"/>
        <w:rPr>
          <w:rFonts w:eastAsia="Calibri" w:cstheme="minorHAnsi"/>
          <w:b/>
        </w:rPr>
      </w:pPr>
      <w:r>
        <w:rPr>
          <w:rFonts w:eastAsia="Calibri" w:cstheme="minorHAnsi"/>
          <w:b/>
        </w:rPr>
        <w:t>6</w:t>
      </w:r>
      <w:r w:rsidR="008A3E22">
        <w:rPr>
          <w:rFonts w:eastAsia="Calibri" w:cstheme="minorHAnsi"/>
          <w:b/>
        </w:rPr>
        <w:t xml:space="preserve">- </w:t>
      </w:r>
      <w:r>
        <w:rPr>
          <w:rFonts w:eastAsia="Calibri" w:cstheme="minorHAnsi"/>
          <w:b/>
        </w:rPr>
        <w:t>Bagues accord-cadre au nom de la SCAF</w:t>
      </w:r>
    </w:p>
    <w:p w:rsidR="00C33B1F" w:rsidRPr="001A71F3" w:rsidRDefault="002756A9" w:rsidP="00B32E70">
      <w:pPr>
        <w:spacing w:after="0" w:line="312" w:lineRule="auto"/>
        <w:jc w:val="both"/>
        <w:rPr>
          <w:rFonts w:eastAsia="Calibri" w:cstheme="minorHAnsi"/>
        </w:rPr>
      </w:pPr>
      <w:r w:rsidRPr="001A71F3">
        <w:rPr>
          <w:rFonts w:eastAsia="Calibri" w:cstheme="minorHAnsi"/>
        </w:rPr>
        <w:t>Le président H</w:t>
      </w:r>
      <w:r w:rsidR="00704F9C" w:rsidRPr="001A71F3">
        <w:rPr>
          <w:rFonts w:eastAsia="Calibri" w:cstheme="minorHAnsi"/>
        </w:rPr>
        <w:t>ARTER</w:t>
      </w:r>
      <w:r w:rsidRPr="001A71F3">
        <w:rPr>
          <w:rFonts w:eastAsia="Calibri" w:cstheme="minorHAnsi"/>
        </w:rPr>
        <w:t xml:space="preserve"> reprend</w:t>
      </w:r>
      <w:r w:rsidR="00F4178E" w:rsidRPr="001A71F3">
        <w:rPr>
          <w:rFonts w:eastAsia="Calibri" w:cstheme="minorHAnsi"/>
        </w:rPr>
        <w:t xml:space="preserve"> le contrat </w:t>
      </w:r>
      <w:r w:rsidRPr="001A71F3">
        <w:rPr>
          <w:rFonts w:eastAsia="Calibri" w:cstheme="minorHAnsi"/>
        </w:rPr>
        <w:t xml:space="preserve">accord-cadre faisant suite à l’autorisation donnée par le CA de l’époque, et signé le 17 octobre 2017 par le premier </w:t>
      </w:r>
      <w:r w:rsidR="00F4178E" w:rsidRPr="001A71F3">
        <w:rPr>
          <w:rFonts w:eastAsia="Calibri" w:cstheme="minorHAnsi"/>
        </w:rPr>
        <w:t>au nom de la SCAF/Confédération.</w:t>
      </w:r>
    </w:p>
    <w:p w:rsidR="0020529D" w:rsidRPr="001A71F3" w:rsidRDefault="0020529D" w:rsidP="00B32E70">
      <w:pPr>
        <w:spacing w:after="0" w:line="312" w:lineRule="auto"/>
        <w:jc w:val="both"/>
        <w:rPr>
          <w:rFonts w:eastAsia="Calibri" w:cstheme="minorHAnsi"/>
        </w:rPr>
      </w:pPr>
      <w:r w:rsidRPr="001A71F3">
        <w:rPr>
          <w:rFonts w:eastAsia="Calibri" w:cstheme="minorHAnsi"/>
        </w:rPr>
        <w:t>Point adopté à l’unanimité</w:t>
      </w:r>
    </w:p>
    <w:p w:rsidR="00F4178E" w:rsidRPr="002756A9" w:rsidRDefault="00F4178E" w:rsidP="00B32E70">
      <w:pPr>
        <w:spacing w:after="0" w:line="312" w:lineRule="auto"/>
        <w:jc w:val="both"/>
        <w:rPr>
          <w:rFonts w:eastAsia="Calibri" w:cstheme="minorHAnsi"/>
        </w:rPr>
      </w:pPr>
    </w:p>
    <w:p w:rsidR="00C33B1F" w:rsidRDefault="00C33B1F" w:rsidP="00B32E70">
      <w:pPr>
        <w:spacing w:after="0" w:line="312" w:lineRule="auto"/>
        <w:jc w:val="both"/>
        <w:rPr>
          <w:rFonts w:eastAsia="Calibri" w:cstheme="minorHAnsi"/>
          <w:b/>
        </w:rPr>
      </w:pPr>
      <w:r>
        <w:rPr>
          <w:rFonts w:eastAsia="Calibri" w:cstheme="minorHAnsi"/>
          <w:b/>
        </w:rPr>
        <w:t>7</w:t>
      </w:r>
      <w:r w:rsidR="008A3E22">
        <w:rPr>
          <w:rFonts w:eastAsia="Calibri" w:cstheme="minorHAnsi"/>
          <w:b/>
        </w:rPr>
        <w:t xml:space="preserve">- </w:t>
      </w:r>
      <w:r>
        <w:rPr>
          <w:rFonts w:eastAsia="Calibri" w:cstheme="minorHAnsi"/>
          <w:b/>
        </w:rPr>
        <w:t>Homologation des sociétés</w:t>
      </w:r>
    </w:p>
    <w:p w:rsidR="00B33494" w:rsidRDefault="00C33B1F" w:rsidP="00B32E70">
      <w:pPr>
        <w:spacing w:after="0" w:line="312" w:lineRule="auto"/>
        <w:jc w:val="both"/>
        <w:rPr>
          <w:rFonts w:eastAsia="Calibri" w:cstheme="minorHAnsi"/>
        </w:rPr>
      </w:pPr>
      <w:r>
        <w:rPr>
          <w:rFonts w:eastAsia="Calibri" w:cstheme="minorHAnsi"/>
        </w:rPr>
        <w:t>Yvon CASTIEN demande que l</w:t>
      </w:r>
      <w:r w:rsidR="00F4484E">
        <w:rPr>
          <w:rFonts w:eastAsia="Calibri" w:cstheme="minorHAnsi"/>
        </w:rPr>
        <w:t>’</w:t>
      </w:r>
      <w:r w:rsidR="009B12D9">
        <w:rPr>
          <w:rFonts w:eastAsia="Calibri" w:cstheme="minorHAnsi"/>
        </w:rPr>
        <w:t>homologation</w:t>
      </w:r>
      <w:r>
        <w:rPr>
          <w:rFonts w:eastAsia="Calibri" w:cstheme="minorHAnsi"/>
        </w:rPr>
        <w:t xml:space="preserve"> de</w:t>
      </w:r>
      <w:r w:rsidR="00F4484E">
        <w:rPr>
          <w:rFonts w:eastAsia="Calibri" w:cstheme="minorHAnsi"/>
        </w:rPr>
        <w:t>s</w:t>
      </w:r>
      <w:r>
        <w:rPr>
          <w:rFonts w:eastAsia="Calibri" w:cstheme="minorHAnsi"/>
        </w:rPr>
        <w:t xml:space="preserve"> </w:t>
      </w:r>
      <w:r w:rsidR="00F4484E">
        <w:rPr>
          <w:rFonts w:eastAsia="Calibri" w:cstheme="minorHAnsi"/>
        </w:rPr>
        <w:t>associations</w:t>
      </w:r>
      <w:r w:rsidR="009B12D9">
        <w:rPr>
          <w:rFonts w:eastAsia="Calibri" w:cstheme="minorHAnsi"/>
        </w:rPr>
        <w:t xml:space="preserve"> passe</w:t>
      </w:r>
      <w:bookmarkStart w:id="1" w:name="_GoBack"/>
      <w:bookmarkEnd w:id="1"/>
      <w:r w:rsidR="009B12D9">
        <w:rPr>
          <w:rFonts w:eastAsia="Calibri" w:cstheme="minorHAnsi"/>
        </w:rPr>
        <w:t xml:space="preserve"> </w:t>
      </w:r>
      <w:r w:rsidR="00B33494">
        <w:rPr>
          <w:rFonts w:eastAsia="Calibri" w:cstheme="minorHAnsi"/>
        </w:rPr>
        <w:t xml:space="preserve">obligatoirement </w:t>
      </w:r>
      <w:r w:rsidR="009B12D9">
        <w:rPr>
          <w:rFonts w:eastAsia="Calibri" w:cstheme="minorHAnsi"/>
        </w:rPr>
        <w:t xml:space="preserve">par les régions. Le règlement </w:t>
      </w:r>
      <w:r w:rsidR="009B12D9" w:rsidRPr="009B12D9">
        <w:rPr>
          <w:rFonts w:eastAsia="Calibri" w:cstheme="minorHAnsi"/>
        </w:rPr>
        <w:t>stipule que c’est la SCAF</w:t>
      </w:r>
      <w:r w:rsidR="00B33494">
        <w:rPr>
          <w:rFonts w:eastAsia="Calibri" w:cstheme="minorHAnsi"/>
        </w:rPr>
        <w:t>/</w:t>
      </w:r>
      <w:r w:rsidR="009B12D9" w:rsidRPr="009B12D9">
        <w:rPr>
          <w:rFonts w:eastAsia="Calibri" w:cstheme="minorHAnsi"/>
        </w:rPr>
        <w:t>Confédération</w:t>
      </w:r>
      <w:r w:rsidRPr="009B12D9">
        <w:rPr>
          <w:rFonts w:eastAsia="Calibri" w:cstheme="minorHAnsi"/>
        </w:rPr>
        <w:t xml:space="preserve"> </w:t>
      </w:r>
      <w:r w:rsidR="009B12D9" w:rsidRPr="009B12D9">
        <w:rPr>
          <w:rFonts w:eastAsia="Calibri" w:cstheme="minorHAnsi"/>
        </w:rPr>
        <w:t>qui homologue les sociétés</w:t>
      </w:r>
      <w:r w:rsidR="00B33494">
        <w:rPr>
          <w:rFonts w:eastAsia="Calibri" w:cstheme="minorHAnsi"/>
        </w:rPr>
        <w:t>,</w:t>
      </w:r>
      <w:r w:rsidR="009B12D9" w:rsidRPr="009B12D9">
        <w:rPr>
          <w:rFonts w:eastAsia="Calibri" w:cstheme="minorHAnsi"/>
        </w:rPr>
        <w:t xml:space="preserve"> </w:t>
      </w:r>
      <w:r w:rsidR="00B33494">
        <w:rPr>
          <w:rFonts w:eastAsia="Calibri" w:cstheme="minorHAnsi"/>
        </w:rPr>
        <w:t xml:space="preserve">mais </w:t>
      </w:r>
      <w:r w:rsidR="009B12D9" w:rsidRPr="009B12D9">
        <w:rPr>
          <w:rFonts w:eastAsia="Calibri" w:cstheme="minorHAnsi"/>
        </w:rPr>
        <w:t>en tenant compte</w:t>
      </w:r>
      <w:r w:rsidR="00B33494">
        <w:rPr>
          <w:rFonts w:eastAsia="Calibri" w:cstheme="minorHAnsi"/>
        </w:rPr>
        <w:t xml:space="preserve">, </w:t>
      </w:r>
      <w:r w:rsidR="00B33494" w:rsidRPr="009B12D9">
        <w:rPr>
          <w:rFonts w:eastAsia="Calibri" w:cstheme="minorHAnsi"/>
        </w:rPr>
        <w:t xml:space="preserve">dans </w:t>
      </w:r>
      <w:r w:rsidR="00B33494">
        <w:rPr>
          <w:rFonts w:eastAsia="Calibri" w:cstheme="minorHAnsi"/>
        </w:rPr>
        <w:t xml:space="preserve">un </w:t>
      </w:r>
      <w:r w:rsidR="00B33494" w:rsidRPr="009B12D9">
        <w:rPr>
          <w:rFonts w:eastAsia="Calibri" w:cstheme="minorHAnsi"/>
        </w:rPr>
        <w:t>intérêt commun</w:t>
      </w:r>
      <w:r w:rsidR="00B33494">
        <w:rPr>
          <w:rFonts w:eastAsia="Calibri" w:cstheme="minorHAnsi"/>
        </w:rPr>
        <w:t>,</w:t>
      </w:r>
      <w:r w:rsidR="009B12D9" w:rsidRPr="009B12D9">
        <w:rPr>
          <w:rFonts w:eastAsia="Calibri" w:cstheme="minorHAnsi"/>
        </w:rPr>
        <w:t xml:space="preserve"> de l’avis de la région dans laquelle </w:t>
      </w:r>
      <w:r w:rsidR="00F4484E">
        <w:rPr>
          <w:rFonts w:eastAsia="Calibri" w:cstheme="minorHAnsi"/>
        </w:rPr>
        <w:t>l’association</w:t>
      </w:r>
      <w:r w:rsidR="009B12D9" w:rsidRPr="009B12D9">
        <w:rPr>
          <w:rFonts w:eastAsia="Calibri" w:cstheme="minorHAnsi"/>
        </w:rPr>
        <w:t xml:space="preserve"> se situe</w:t>
      </w:r>
      <w:r w:rsidR="009B12D9">
        <w:rPr>
          <w:rFonts w:eastAsia="Calibri" w:cstheme="minorHAnsi"/>
        </w:rPr>
        <w:t>. D</w:t>
      </w:r>
      <w:r w:rsidR="00BB6BCE">
        <w:rPr>
          <w:rFonts w:eastAsia="Calibri" w:cstheme="minorHAnsi"/>
        </w:rPr>
        <w:t>e</w:t>
      </w:r>
      <w:r w:rsidR="009B12D9">
        <w:rPr>
          <w:rFonts w:eastAsia="Calibri" w:cstheme="minorHAnsi"/>
        </w:rPr>
        <w:t xml:space="preserve"> plus une </w:t>
      </w:r>
      <w:r w:rsidR="00BB6BCE">
        <w:rPr>
          <w:rFonts w:eastAsia="Calibri" w:cstheme="minorHAnsi"/>
        </w:rPr>
        <w:t>association</w:t>
      </w:r>
      <w:r w:rsidR="009B12D9">
        <w:rPr>
          <w:rFonts w:eastAsia="Calibri" w:cstheme="minorHAnsi"/>
        </w:rPr>
        <w:t xml:space="preserve"> peut avoir une homologation </w:t>
      </w:r>
      <w:r w:rsidR="00F4484E">
        <w:rPr>
          <w:rFonts w:eastAsia="Calibri" w:cstheme="minorHAnsi"/>
        </w:rPr>
        <w:t xml:space="preserve">qui sera </w:t>
      </w:r>
      <w:r w:rsidR="009B12D9">
        <w:rPr>
          <w:rFonts w:eastAsia="Calibri" w:cstheme="minorHAnsi"/>
        </w:rPr>
        <w:t>sujette à une période probatoire.</w:t>
      </w:r>
      <w:r w:rsidR="00BB6BCE">
        <w:rPr>
          <w:rFonts w:eastAsia="Calibri" w:cstheme="minorHAnsi"/>
        </w:rPr>
        <w:t xml:space="preserve"> </w:t>
      </w:r>
    </w:p>
    <w:p w:rsidR="00B33494" w:rsidRDefault="00B33494" w:rsidP="00B32E70">
      <w:pPr>
        <w:spacing w:after="0" w:line="312" w:lineRule="auto"/>
        <w:jc w:val="both"/>
        <w:rPr>
          <w:rFonts w:eastAsia="Calibri" w:cstheme="minorHAnsi"/>
        </w:rPr>
      </w:pPr>
      <w:r>
        <w:rPr>
          <w:rFonts w:eastAsia="Calibri" w:cstheme="minorHAnsi"/>
        </w:rPr>
        <w:t>Le CA adopte ce point à l’unanimité.</w:t>
      </w:r>
    </w:p>
    <w:p w:rsidR="00C33B1F" w:rsidRDefault="00BB6BCE" w:rsidP="00B32E70">
      <w:pPr>
        <w:spacing w:after="0" w:line="312" w:lineRule="auto"/>
        <w:jc w:val="both"/>
        <w:rPr>
          <w:rFonts w:eastAsia="Calibri" w:cstheme="minorHAnsi"/>
        </w:rPr>
      </w:pPr>
      <w:r>
        <w:rPr>
          <w:rFonts w:eastAsia="Calibri" w:cstheme="minorHAnsi"/>
        </w:rPr>
        <w:t>Le CA donne son accord</w:t>
      </w:r>
      <w:r w:rsidR="00B33494">
        <w:rPr>
          <w:rFonts w:eastAsia="Calibri" w:cstheme="minorHAnsi"/>
        </w:rPr>
        <w:t>,</w:t>
      </w:r>
      <w:r>
        <w:rPr>
          <w:rFonts w:eastAsia="Calibri" w:cstheme="minorHAnsi"/>
        </w:rPr>
        <w:t xml:space="preserve"> après concertation avec la </w:t>
      </w:r>
      <w:r w:rsidR="0099160F">
        <w:rPr>
          <w:rFonts w:eastAsia="Calibri" w:cstheme="minorHAnsi"/>
        </w:rPr>
        <w:t xml:space="preserve">Région </w:t>
      </w:r>
      <w:r>
        <w:rPr>
          <w:rFonts w:eastAsia="Calibri" w:cstheme="minorHAnsi"/>
        </w:rPr>
        <w:t>Normandie</w:t>
      </w:r>
      <w:r w:rsidR="00B33494">
        <w:rPr>
          <w:rFonts w:eastAsia="Calibri" w:cstheme="minorHAnsi"/>
        </w:rPr>
        <w:t>,</w:t>
      </w:r>
      <w:r>
        <w:rPr>
          <w:rFonts w:eastAsia="Calibri" w:cstheme="minorHAnsi"/>
        </w:rPr>
        <w:t xml:space="preserve"> pour </w:t>
      </w:r>
      <w:r w:rsidR="00B33494">
        <w:rPr>
          <w:rFonts w:eastAsia="Calibri" w:cstheme="minorHAnsi"/>
        </w:rPr>
        <w:t>l’</w:t>
      </w:r>
      <w:r>
        <w:rPr>
          <w:rFonts w:eastAsia="Calibri" w:cstheme="minorHAnsi"/>
        </w:rPr>
        <w:t>homolog</w:t>
      </w:r>
      <w:r w:rsidR="00B33494">
        <w:rPr>
          <w:rFonts w:eastAsia="Calibri" w:cstheme="minorHAnsi"/>
        </w:rPr>
        <w:t>ation de</w:t>
      </w:r>
      <w:r>
        <w:rPr>
          <w:rFonts w:eastAsia="Calibri" w:cstheme="minorHAnsi"/>
        </w:rPr>
        <w:t xml:space="preserve"> </w:t>
      </w:r>
      <w:r w:rsidR="0099160F">
        <w:rPr>
          <w:rFonts w:eastAsia="Calibri" w:cstheme="minorHAnsi"/>
        </w:rPr>
        <w:t>l’</w:t>
      </w:r>
      <w:r w:rsidR="00B33494">
        <w:rPr>
          <w:rFonts w:eastAsia="Calibri" w:cstheme="minorHAnsi"/>
        </w:rPr>
        <w:t>a</w:t>
      </w:r>
      <w:r w:rsidR="0099160F">
        <w:rPr>
          <w:rFonts w:eastAsia="Calibri" w:cstheme="minorHAnsi"/>
        </w:rPr>
        <w:t xml:space="preserve">ssociation </w:t>
      </w:r>
      <w:r w:rsidR="00B33494">
        <w:rPr>
          <w:rFonts w:eastAsia="Calibri" w:cstheme="minorHAnsi"/>
        </w:rPr>
        <w:t>d</w:t>
      </w:r>
      <w:r w:rsidR="0099160F">
        <w:rPr>
          <w:rFonts w:eastAsia="Calibri" w:cstheme="minorHAnsi"/>
        </w:rPr>
        <w:t xml:space="preserve">u Bocage </w:t>
      </w:r>
      <w:proofErr w:type="spellStart"/>
      <w:r w:rsidR="0099160F">
        <w:rPr>
          <w:rFonts w:eastAsia="Calibri" w:cstheme="minorHAnsi"/>
        </w:rPr>
        <w:t>Granvillais</w:t>
      </w:r>
      <w:proofErr w:type="spellEnd"/>
      <w:r w:rsidR="0099160F">
        <w:rPr>
          <w:rFonts w:eastAsia="Calibri" w:cstheme="minorHAnsi"/>
        </w:rPr>
        <w:t xml:space="preserve"> avec une période probatoire de deux ans</w:t>
      </w:r>
      <w:r w:rsidR="00B33494">
        <w:rPr>
          <w:rFonts w:eastAsia="Calibri" w:cstheme="minorHAnsi"/>
        </w:rPr>
        <w:t>.</w:t>
      </w:r>
    </w:p>
    <w:p w:rsidR="00BB6BCE" w:rsidRDefault="00EB442F" w:rsidP="00B32E70">
      <w:pPr>
        <w:spacing w:after="0" w:line="312" w:lineRule="auto"/>
        <w:jc w:val="both"/>
        <w:rPr>
          <w:rFonts w:eastAsia="Calibri" w:cstheme="minorHAnsi"/>
        </w:rPr>
      </w:pPr>
      <w:r>
        <w:rPr>
          <w:rFonts w:eastAsia="Calibri" w:cstheme="minorHAnsi"/>
        </w:rPr>
        <w:t>Adopté à l’unanimité.</w:t>
      </w:r>
    </w:p>
    <w:p w:rsidR="00EB442F" w:rsidRDefault="00EB442F" w:rsidP="00B32E70">
      <w:pPr>
        <w:spacing w:after="0" w:line="312" w:lineRule="auto"/>
        <w:jc w:val="both"/>
        <w:rPr>
          <w:rFonts w:eastAsia="Calibri" w:cstheme="minorHAnsi"/>
        </w:rPr>
      </w:pPr>
    </w:p>
    <w:p w:rsidR="00BB6BCE" w:rsidRDefault="00BB6BCE" w:rsidP="00B32E70">
      <w:pPr>
        <w:spacing w:after="0" w:line="312" w:lineRule="auto"/>
        <w:jc w:val="both"/>
        <w:rPr>
          <w:rFonts w:eastAsia="Calibri" w:cstheme="minorHAnsi"/>
          <w:b/>
        </w:rPr>
      </w:pPr>
      <w:r w:rsidRPr="00BB6BCE">
        <w:rPr>
          <w:rFonts w:eastAsia="Calibri" w:cstheme="minorHAnsi"/>
          <w:b/>
        </w:rPr>
        <w:t>8</w:t>
      </w:r>
      <w:r w:rsidR="008A3E22">
        <w:rPr>
          <w:rFonts w:eastAsia="Calibri" w:cstheme="minorHAnsi"/>
          <w:b/>
        </w:rPr>
        <w:t xml:space="preserve">- </w:t>
      </w:r>
      <w:r w:rsidR="008A3E22" w:rsidRPr="00BB6BCE">
        <w:rPr>
          <w:rFonts w:eastAsia="Calibri" w:cstheme="minorHAnsi"/>
          <w:b/>
        </w:rPr>
        <w:t>Maintenance</w:t>
      </w:r>
      <w:r w:rsidRPr="00BB6BCE">
        <w:rPr>
          <w:rFonts w:eastAsia="Calibri" w:cstheme="minorHAnsi"/>
          <w:b/>
        </w:rPr>
        <w:t xml:space="preserve"> du site </w:t>
      </w:r>
      <w:r w:rsidR="008A3E22">
        <w:rPr>
          <w:rFonts w:eastAsia="Calibri" w:cstheme="minorHAnsi"/>
          <w:b/>
        </w:rPr>
        <w:t>I</w:t>
      </w:r>
      <w:r w:rsidRPr="00BB6BCE">
        <w:rPr>
          <w:rFonts w:eastAsia="Calibri" w:cstheme="minorHAnsi"/>
          <w:b/>
        </w:rPr>
        <w:t xml:space="preserve">nternet </w:t>
      </w:r>
    </w:p>
    <w:p w:rsidR="00BB6BCE" w:rsidRDefault="00EB442F" w:rsidP="00B32E70">
      <w:pPr>
        <w:spacing w:after="0" w:line="312" w:lineRule="auto"/>
        <w:jc w:val="both"/>
        <w:rPr>
          <w:rFonts w:eastAsia="Calibri" w:cstheme="minorHAnsi"/>
        </w:rPr>
      </w:pPr>
      <w:r>
        <w:rPr>
          <w:rFonts w:eastAsia="Calibri" w:cstheme="minorHAnsi"/>
        </w:rPr>
        <w:t>Point</w:t>
      </w:r>
      <w:r w:rsidR="00BB6BCE">
        <w:rPr>
          <w:rFonts w:eastAsia="Calibri" w:cstheme="minorHAnsi"/>
        </w:rPr>
        <w:t xml:space="preserve"> ajourné</w:t>
      </w:r>
      <w:r>
        <w:rPr>
          <w:rFonts w:eastAsia="Calibri" w:cstheme="minorHAnsi"/>
        </w:rPr>
        <w:t>.</w:t>
      </w:r>
    </w:p>
    <w:p w:rsidR="007F406E" w:rsidRDefault="007F406E" w:rsidP="00B32E70">
      <w:pPr>
        <w:spacing w:after="0" w:line="312" w:lineRule="auto"/>
        <w:jc w:val="both"/>
        <w:rPr>
          <w:rFonts w:eastAsia="Calibri" w:cstheme="minorHAnsi"/>
        </w:rPr>
      </w:pPr>
    </w:p>
    <w:p w:rsidR="0099160F" w:rsidRDefault="0099160F" w:rsidP="00B32E70">
      <w:pPr>
        <w:spacing w:after="0" w:line="312" w:lineRule="auto"/>
        <w:jc w:val="both"/>
        <w:rPr>
          <w:rFonts w:eastAsia="Calibri" w:cstheme="minorHAnsi"/>
          <w:b/>
        </w:rPr>
      </w:pPr>
      <w:r>
        <w:rPr>
          <w:rFonts w:eastAsia="Calibri" w:cstheme="minorHAnsi"/>
          <w:b/>
        </w:rPr>
        <w:t>9</w:t>
      </w:r>
      <w:r w:rsidR="008A3E22">
        <w:rPr>
          <w:rFonts w:eastAsia="Calibri" w:cstheme="minorHAnsi"/>
          <w:b/>
        </w:rPr>
        <w:t xml:space="preserve">- </w:t>
      </w:r>
      <w:r>
        <w:rPr>
          <w:rFonts w:eastAsia="Calibri" w:cstheme="minorHAnsi"/>
          <w:b/>
        </w:rPr>
        <w:t xml:space="preserve">Vase de Sèvres, </w:t>
      </w:r>
      <w:r w:rsidR="00EB442F">
        <w:rPr>
          <w:rFonts w:eastAsia="Calibri" w:cstheme="minorHAnsi"/>
          <w:b/>
        </w:rPr>
        <w:t>r</w:t>
      </w:r>
      <w:r>
        <w:rPr>
          <w:rFonts w:eastAsia="Calibri" w:cstheme="minorHAnsi"/>
          <w:b/>
        </w:rPr>
        <w:t>écompenses</w:t>
      </w:r>
    </w:p>
    <w:p w:rsidR="007F406E" w:rsidRPr="007F406E" w:rsidRDefault="00EB442F" w:rsidP="008B408D">
      <w:pPr>
        <w:spacing w:after="0" w:line="240" w:lineRule="auto"/>
        <w:jc w:val="both"/>
        <w:rPr>
          <w:rFonts w:eastAsia="Calibri" w:cstheme="minorHAnsi"/>
        </w:rPr>
      </w:pPr>
      <w:r>
        <w:rPr>
          <w:rFonts w:eastAsia="Calibri" w:cstheme="minorHAnsi"/>
        </w:rPr>
        <w:t xml:space="preserve">a) </w:t>
      </w:r>
      <w:r w:rsidR="007F406E" w:rsidRPr="007F406E">
        <w:rPr>
          <w:rFonts w:eastAsia="Calibri" w:cstheme="minorHAnsi"/>
        </w:rPr>
        <w:t xml:space="preserve">Les nouveaux responsables de régions du Prix du </w:t>
      </w:r>
      <w:r w:rsidR="00704F9C">
        <w:rPr>
          <w:rFonts w:eastAsia="Calibri" w:cstheme="minorHAnsi"/>
        </w:rPr>
        <w:t>P</w:t>
      </w:r>
      <w:r w:rsidR="007F406E" w:rsidRPr="007F406E">
        <w:rPr>
          <w:rFonts w:eastAsia="Calibri" w:cstheme="minorHAnsi"/>
        </w:rPr>
        <w:t xml:space="preserve">résident de la </w:t>
      </w:r>
      <w:r w:rsidR="00704F9C">
        <w:rPr>
          <w:rFonts w:eastAsia="Calibri" w:cstheme="minorHAnsi"/>
        </w:rPr>
        <w:t>R</w:t>
      </w:r>
      <w:r w:rsidR="007F406E" w:rsidRPr="007F406E">
        <w:rPr>
          <w:rFonts w:eastAsia="Calibri" w:cstheme="minorHAnsi"/>
        </w:rPr>
        <w:t>épublique</w:t>
      </w:r>
    </w:p>
    <w:p w:rsidR="007F406E" w:rsidRPr="007F406E" w:rsidRDefault="007F406E" w:rsidP="008B408D">
      <w:pPr>
        <w:spacing w:after="0" w:line="240" w:lineRule="auto"/>
        <w:jc w:val="both"/>
        <w:rPr>
          <w:rFonts w:eastAsia="Calibri" w:cstheme="minorHAnsi"/>
        </w:rPr>
      </w:pPr>
      <w:r w:rsidRPr="007F406E">
        <w:rPr>
          <w:rFonts w:eastAsia="Calibri" w:cstheme="minorHAnsi"/>
        </w:rPr>
        <w:t>Région 1</w:t>
      </w:r>
      <w:r w:rsidR="00EB442F">
        <w:rPr>
          <w:rFonts w:eastAsia="Calibri" w:cstheme="minorHAnsi"/>
        </w:rPr>
        <w:t> :</w:t>
      </w:r>
      <w:r w:rsidR="00704F9C">
        <w:rPr>
          <w:rFonts w:eastAsia="Calibri" w:cstheme="minorHAnsi"/>
        </w:rPr>
        <w:t xml:space="preserve"> pas attribué à ce jour</w:t>
      </w:r>
      <w:r w:rsidR="0020529D">
        <w:rPr>
          <w:rFonts w:eastAsia="Calibri" w:cstheme="minorHAnsi"/>
        </w:rPr>
        <w:t xml:space="preserve"> ; </w:t>
      </w:r>
      <w:r w:rsidRPr="007F406E">
        <w:rPr>
          <w:rFonts w:eastAsia="Calibri" w:cstheme="minorHAnsi"/>
        </w:rPr>
        <w:t xml:space="preserve">Région </w:t>
      </w:r>
      <w:r>
        <w:rPr>
          <w:rFonts w:eastAsia="Calibri" w:cstheme="minorHAnsi"/>
        </w:rPr>
        <w:t>2</w:t>
      </w:r>
      <w:r w:rsidR="00EB442F">
        <w:rPr>
          <w:rFonts w:eastAsia="Calibri" w:cstheme="minorHAnsi"/>
        </w:rPr>
        <w:t> :</w:t>
      </w:r>
      <w:r w:rsidR="005915A6">
        <w:rPr>
          <w:rFonts w:eastAsia="Calibri" w:cstheme="minorHAnsi"/>
        </w:rPr>
        <w:t xml:space="preserve"> Joseph LEGOFF</w:t>
      </w:r>
    </w:p>
    <w:p w:rsidR="007F406E" w:rsidRDefault="007F406E" w:rsidP="008B408D">
      <w:pPr>
        <w:spacing w:after="0" w:line="240" w:lineRule="auto"/>
        <w:jc w:val="both"/>
        <w:rPr>
          <w:rFonts w:eastAsia="Calibri" w:cstheme="minorHAnsi"/>
        </w:rPr>
      </w:pPr>
      <w:r w:rsidRPr="007F406E">
        <w:rPr>
          <w:rFonts w:eastAsia="Calibri" w:cstheme="minorHAnsi"/>
        </w:rPr>
        <w:t xml:space="preserve">Région </w:t>
      </w:r>
      <w:r>
        <w:rPr>
          <w:rFonts w:eastAsia="Calibri" w:cstheme="minorHAnsi"/>
        </w:rPr>
        <w:t>3</w:t>
      </w:r>
      <w:r w:rsidR="00EB442F">
        <w:rPr>
          <w:rFonts w:eastAsia="Calibri" w:cstheme="minorHAnsi"/>
        </w:rPr>
        <w:t> :</w:t>
      </w:r>
      <w:r w:rsidR="005915A6">
        <w:rPr>
          <w:rFonts w:eastAsia="Calibri" w:cstheme="minorHAnsi"/>
        </w:rPr>
        <w:t xml:space="preserve"> Christian RAOUST</w:t>
      </w:r>
      <w:r w:rsidR="0020529D">
        <w:rPr>
          <w:rFonts w:eastAsia="Calibri" w:cstheme="minorHAnsi"/>
        </w:rPr>
        <w:t xml:space="preserve"> ; </w:t>
      </w:r>
      <w:r w:rsidRPr="007F406E">
        <w:rPr>
          <w:rFonts w:eastAsia="Calibri" w:cstheme="minorHAnsi"/>
        </w:rPr>
        <w:t xml:space="preserve">Région </w:t>
      </w:r>
      <w:r>
        <w:rPr>
          <w:rFonts w:eastAsia="Calibri" w:cstheme="minorHAnsi"/>
        </w:rPr>
        <w:t>4</w:t>
      </w:r>
      <w:r w:rsidR="00EB442F">
        <w:rPr>
          <w:rFonts w:eastAsia="Calibri" w:cstheme="minorHAnsi"/>
        </w:rPr>
        <w:t> :</w:t>
      </w:r>
      <w:r w:rsidR="005915A6">
        <w:rPr>
          <w:rFonts w:eastAsia="Calibri" w:cstheme="minorHAnsi"/>
        </w:rPr>
        <w:t xml:space="preserve"> Daniel TOOS</w:t>
      </w:r>
      <w:r w:rsidR="0020529D">
        <w:rPr>
          <w:rFonts w:eastAsia="Calibri" w:cstheme="minorHAnsi"/>
        </w:rPr>
        <w:t xml:space="preserve"> ; </w:t>
      </w:r>
      <w:r w:rsidRPr="007F406E">
        <w:rPr>
          <w:rFonts w:eastAsia="Calibri" w:cstheme="minorHAnsi"/>
        </w:rPr>
        <w:t xml:space="preserve">Région </w:t>
      </w:r>
      <w:r>
        <w:rPr>
          <w:rFonts w:eastAsia="Calibri" w:cstheme="minorHAnsi"/>
        </w:rPr>
        <w:t>5</w:t>
      </w:r>
      <w:r w:rsidR="00EB442F">
        <w:rPr>
          <w:rFonts w:eastAsia="Calibri" w:cstheme="minorHAnsi"/>
        </w:rPr>
        <w:t> :</w:t>
      </w:r>
      <w:r w:rsidR="00704F9C">
        <w:rPr>
          <w:rFonts w:eastAsia="Calibri" w:cstheme="minorHAnsi"/>
        </w:rPr>
        <w:t xml:space="preserve"> </w:t>
      </w:r>
      <w:r w:rsidR="00F719E3">
        <w:rPr>
          <w:rFonts w:eastAsia="Calibri" w:cstheme="minorHAnsi"/>
        </w:rPr>
        <w:t>Yvon CASTIEN</w:t>
      </w:r>
    </w:p>
    <w:p w:rsidR="00EB442F" w:rsidRDefault="00EB442F" w:rsidP="008B408D">
      <w:pPr>
        <w:spacing w:after="0" w:line="240" w:lineRule="auto"/>
        <w:jc w:val="both"/>
        <w:rPr>
          <w:rFonts w:eastAsia="Calibri" w:cstheme="minorHAnsi"/>
        </w:rPr>
      </w:pPr>
      <w:r>
        <w:rPr>
          <w:rFonts w:eastAsia="Calibri" w:cstheme="minorHAnsi"/>
        </w:rPr>
        <w:t>Adopté à l’unanimité</w:t>
      </w:r>
    </w:p>
    <w:p w:rsidR="00F4484E" w:rsidRDefault="00F4484E" w:rsidP="008B408D">
      <w:pPr>
        <w:spacing w:after="0" w:line="240" w:lineRule="auto"/>
        <w:jc w:val="both"/>
        <w:rPr>
          <w:rFonts w:eastAsia="Calibri" w:cstheme="minorHAnsi"/>
        </w:rPr>
      </w:pPr>
    </w:p>
    <w:p w:rsidR="00EB442F" w:rsidRDefault="00EB442F" w:rsidP="008B408D">
      <w:pPr>
        <w:spacing w:after="0" w:line="240" w:lineRule="auto"/>
        <w:jc w:val="both"/>
        <w:rPr>
          <w:rFonts w:eastAsia="Calibri" w:cstheme="minorHAnsi"/>
        </w:rPr>
      </w:pPr>
      <w:r>
        <w:rPr>
          <w:rFonts w:eastAsia="Calibri" w:cstheme="minorHAnsi"/>
        </w:rPr>
        <w:t>b) Les Vases de Sèvres</w:t>
      </w:r>
    </w:p>
    <w:p w:rsidR="0020529D" w:rsidRPr="001A71F3" w:rsidRDefault="0020529D" w:rsidP="008B408D">
      <w:pPr>
        <w:spacing w:after="0" w:line="240" w:lineRule="auto"/>
        <w:jc w:val="both"/>
        <w:rPr>
          <w:rFonts w:eastAsia="Calibri" w:cstheme="minorHAnsi"/>
        </w:rPr>
      </w:pPr>
      <w:r w:rsidRPr="001A71F3">
        <w:rPr>
          <w:rFonts w:eastAsia="Calibri" w:cstheme="minorHAnsi"/>
        </w:rPr>
        <w:lastRenderedPageBreak/>
        <w:t>Pour l’attribution du Vase de Sèvre le département de l’Aube souhaite intégrer la région 5.</w:t>
      </w:r>
    </w:p>
    <w:p w:rsidR="006763A3" w:rsidRDefault="0099160F" w:rsidP="008B408D">
      <w:pPr>
        <w:spacing w:after="0" w:line="240" w:lineRule="auto"/>
        <w:jc w:val="both"/>
        <w:rPr>
          <w:rFonts w:eastAsia="Calibri" w:cstheme="minorHAnsi"/>
        </w:rPr>
      </w:pPr>
      <w:r w:rsidRPr="00F4178E">
        <w:rPr>
          <w:rFonts w:eastAsia="Calibri" w:cstheme="minorHAnsi"/>
        </w:rPr>
        <w:t>Attribution</w:t>
      </w:r>
      <w:r w:rsidR="006763A3" w:rsidRPr="00F4178E">
        <w:rPr>
          <w:rFonts w:eastAsia="Calibri" w:cstheme="minorHAnsi"/>
        </w:rPr>
        <w:t>s</w:t>
      </w:r>
      <w:r w:rsidRPr="00F4178E">
        <w:rPr>
          <w:rFonts w:eastAsia="Calibri" w:cstheme="minorHAnsi"/>
        </w:rPr>
        <w:t xml:space="preserve"> 2019</w:t>
      </w:r>
      <w:r w:rsidR="00EB442F">
        <w:rPr>
          <w:rFonts w:eastAsia="Calibri" w:cstheme="minorHAnsi"/>
        </w:rPr>
        <w:t xml:space="preserve"> : </w:t>
      </w:r>
      <w:r w:rsidR="007F406E">
        <w:rPr>
          <w:rFonts w:eastAsia="Calibri" w:cstheme="minorHAnsi"/>
        </w:rPr>
        <w:t>Salon international de l’agriculture de Paris</w:t>
      </w:r>
      <w:r w:rsidR="00EB442F">
        <w:rPr>
          <w:rFonts w:eastAsia="Calibri" w:cstheme="minorHAnsi"/>
        </w:rPr>
        <w:t xml:space="preserve"> ; </w:t>
      </w:r>
      <w:r w:rsidR="00EB442F" w:rsidRPr="00F4178E">
        <w:rPr>
          <w:rFonts w:eastAsia="Calibri" w:cstheme="minorHAnsi"/>
          <w:u w:val="single"/>
        </w:rPr>
        <w:t>r</w:t>
      </w:r>
      <w:r w:rsidRPr="00F4178E">
        <w:rPr>
          <w:rFonts w:eastAsia="Calibri" w:cstheme="minorHAnsi"/>
          <w:u w:val="single"/>
        </w:rPr>
        <w:t>égion 2</w:t>
      </w:r>
      <w:r w:rsidR="00EB442F">
        <w:rPr>
          <w:rFonts w:eastAsia="Calibri" w:cstheme="minorHAnsi"/>
        </w:rPr>
        <w:t> :</w:t>
      </w:r>
      <w:r>
        <w:rPr>
          <w:rFonts w:eastAsia="Calibri" w:cstheme="minorHAnsi"/>
        </w:rPr>
        <w:t xml:space="preserve"> Grand Lucé</w:t>
      </w:r>
      <w:r w:rsidR="00EB442F">
        <w:rPr>
          <w:rFonts w:eastAsia="Calibri" w:cstheme="minorHAnsi"/>
        </w:rPr>
        <w:t xml:space="preserve"> ; </w:t>
      </w:r>
      <w:r w:rsidR="00EB442F" w:rsidRPr="00F4178E">
        <w:rPr>
          <w:rFonts w:eastAsia="Calibri" w:cstheme="minorHAnsi"/>
          <w:u w:val="single"/>
        </w:rPr>
        <w:t>r</w:t>
      </w:r>
      <w:r w:rsidRPr="00F4178E">
        <w:rPr>
          <w:rFonts w:eastAsia="Calibri" w:cstheme="minorHAnsi"/>
          <w:u w:val="single"/>
        </w:rPr>
        <w:t>égion 4</w:t>
      </w:r>
      <w:r w:rsidR="00EB442F">
        <w:rPr>
          <w:rFonts w:eastAsia="Calibri" w:cstheme="minorHAnsi"/>
        </w:rPr>
        <w:t xml:space="preserve"> : </w:t>
      </w:r>
      <w:r>
        <w:rPr>
          <w:rFonts w:eastAsia="Calibri" w:cstheme="minorHAnsi"/>
        </w:rPr>
        <w:t>Beaucroissant Union Avicole de l’Isère</w:t>
      </w:r>
      <w:r w:rsidR="00EB442F">
        <w:rPr>
          <w:rFonts w:eastAsia="Calibri" w:cstheme="minorHAnsi"/>
        </w:rPr>
        <w:t xml:space="preserve"> ; </w:t>
      </w:r>
      <w:r w:rsidR="00EB442F" w:rsidRPr="00F4178E">
        <w:rPr>
          <w:rFonts w:eastAsia="Calibri" w:cstheme="minorHAnsi"/>
          <w:u w:val="single"/>
        </w:rPr>
        <w:t>r</w:t>
      </w:r>
      <w:r w:rsidRPr="00F4178E">
        <w:rPr>
          <w:rFonts w:eastAsia="Calibri" w:cstheme="minorHAnsi"/>
          <w:u w:val="single"/>
        </w:rPr>
        <w:t xml:space="preserve">égion </w:t>
      </w:r>
      <w:r w:rsidR="006763A3" w:rsidRPr="00F4178E">
        <w:rPr>
          <w:rFonts w:eastAsia="Calibri" w:cstheme="minorHAnsi"/>
          <w:u w:val="single"/>
        </w:rPr>
        <w:t>5</w:t>
      </w:r>
      <w:r w:rsidR="00F4178E">
        <w:rPr>
          <w:rFonts w:eastAsia="Calibri" w:cstheme="minorHAnsi"/>
        </w:rPr>
        <w:t xml:space="preserve"> : </w:t>
      </w:r>
      <w:r w:rsidR="006763A3">
        <w:rPr>
          <w:rFonts w:eastAsia="Calibri" w:cstheme="minorHAnsi"/>
        </w:rPr>
        <w:t>Compiègne</w:t>
      </w:r>
    </w:p>
    <w:p w:rsidR="0020529D" w:rsidRDefault="006763A3" w:rsidP="008B408D">
      <w:pPr>
        <w:spacing w:after="0" w:line="240" w:lineRule="auto"/>
        <w:jc w:val="both"/>
        <w:rPr>
          <w:rFonts w:eastAsia="Calibri" w:cstheme="minorHAnsi"/>
        </w:rPr>
      </w:pPr>
      <w:r w:rsidRPr="00F4178E">
        <w:rPr>
          <w:rFonts w:eastAsia="Calibri" w:cstheme="minorHAnsi"/>
        </w:rPr>
        <w:t>Attributions 2020</w:t>
      </w:r>
      <w:r w:rsidR="00EB442F" w:rsidRPr="00F4178E">
        <w:rPr>
          <w:rFonts w:eastAsia="Calibri" w:cstheme="minorHAnsi"/>
        </w:rPr>
        <w:t> :</w:t>
      </w:r>
      <w:r w:rsidR="00EB442F">
        <w:rPr>
          <w:rFonts w:eastAsia="Calibri" w:cstheme="minorHAnsi"/>
        </w:rPr>
        <w:t xml:space="preserve"> </w:t>
      </w:r>
      <w:r w:rsidR="007F406E">
        <w:rPr>
          <w:rFonts w:eastAsia="Calibri" w:cstheme="minorHAnsi"/>
        </w:rPr>
        <w:t>Salon international de l’agriculture de Paris</w:t>
      </w:r>
      <w:r w:rsidR="00EB442F">
        <w:rPr>
          <w:rFonts w:eastAsia="Calibri" w:cstheme="minorHAnsi"/>
        </w:rPr>
        <w:t xml:space="preserve"> ; </w:t>
      </w:r>
      <w:r w:rsidR="00EB442F" w:rsidRPr="00F4178E">
        <w:rPr>
          <w:rFonts w:eastAsia="Calibri" w:cstheme="minorHAnsi"/>
          <w:u w:val="single"/>
        </w:rPr>
        <w:t>r</w:t>
      </w:r>
      <w:r w:rsidRPr="00F4178E">
        <w:rPr>
          <w:rFonts w:eastAsia="Calibri" w:cstheme="minorHAnsi"/>
          <w:u w:val="single"/>
        </w:rPr>
        <w:t>égion 2</w:t>
      </w:r>
      <w:r w:rsidR="00EB442F">
        <w:rPr>
          <w:rFonts w:eastAsia="Calibri" w:cstheme="minorHAnsi"/>
        </w:rPr>
        <w:t xml:space="preserve"> : </w:t>
      </w:r>
      <w:r>
        <w:rPr>
          <w:rFonts w:eastAsia="Calibri" w:cstheme="minorHAnsi"/>
        </w:rPr>
        <w:t>Luc sur Mer</w:t>
      </w:r>
      <w:r w:rsidR="00EB442F">
        <w:rPr>
          <w:rFonts w:eastAsia="Calibri" w:cstheme="minorHAnsi"/>
        </w:rPr>
        <w:t xml:space="preserve">, </w:t>
      </w:r>
      <w:r w:rsidR="00EB442F" w:rsidRPr="00F4178E">
        <w:rPr>
          <w:rFonts w:eastAsia="Calibri" w:cstheme="minorHAnsi"/>
          <w:u w:val="single"/>
        </w:rPr>
        <w:t>r</w:t>
      </w:r>
      <w:r w:rsidRPr="00F4178E">
        <w:rPr>
          <w:rFonts w:eastAsia="Calibri" w:cstheme="minorHAnsi"/>
          <w:u w:val="single"/>
        </w:rPr>
        <w:t>égion 5</w:t>
      </w:r>
      <w:r w:rsidR="00EB442F">
        <w:rPr>
          <w:rFonts w:eastAsia="Calibri" w:cstheme="minorHAnsi"/>
        </w:rPr>
        <w:t xml:space="preserve"> : </w:t>
      </w:r>
      <w:r>
        <w:rPr>
          <w:rFonts w:eastAsia="Calibri" w:cstheme="minorHAnsi"/>
        </w:rPr>
        <w:t>Epinal</w:t>
      </w:r>
    </w:p>
    <w:p w:rsidR="0020529D" w:rsidRDefault="0020529D" w:rsidP="008B408D">
      <w:pPr>
        <w:spacing w:after="0" w:line="240" w:lineRule="auto"/>
        <w:jc w:val="both"/>
        <w:rPr>
          <w:rFonts w:eastAsia="Calibri" w:cstheme="minorHAnsi"/>
        </w:rPr>
      </w:pPr>
      <w:r>
        <w:rPr>
          <w:rFonts w:eastAsia="Calibri" w:cstheme="minorHAnsi"/>
        </w:rPr>
        <w:t>Adopté à l’unanimité</w:t>
      </w:r>
    </w:p>
    <w:p w:rsidR="00F4484E" w:rsidRDefault="00F4484E" w:rsidP="008B408D">
      <w:pPr>
        <w:spacing w:after="0" w:line="240" w:lineRule="auto"/>
        <w:jc w:val="both"/>
        <w:rPr>
          <w:rFonts w:eastAsia="Calibri" w:cstheme="minorHAnsi"/>
        </w:rPr>
      </w:pPr>
    </w:p>
    <w:p w:rsidR="007F406E" w:rsidRDefault="00EB442F" w:rsidP="008B408D">
      <w:pPr>
        <w:spacing w:after="0" w:line="240" w:lineRule="auto"/>
        <w:jc w:val="both"/>
        <w:rPr>
          <w:rFonts w:eastAsia="Calibri" w:cstheme="minorHAnsi"/>
        </w:rPr>
      </w:pPr>
      <w:r>
        <w:rPr>
          <w:rFonts w:eastAsia="Calibri" w:cstheme="minorHAnsi"/>
        </w:rPr>
        <w:t xml:space="preserve">c) </w:t>
      </w:r>
      <w:r w:rsidR="007F406E">
        <w:rPr>
          <w:rFonts w:eastAsia="Calibri" w:cstheme="minorHAnsi"/>
        </w:rPr>
        <w:t>Médaille</w:t>
      </w:r>
      <w:r w:rsidR="00047E8B">
        <w:rPr>
          <w:rFonts w:eastAsia="Calibri" w:cstheme="minorHAnsi"/>
        </w:rPr>
        <w:t>s</w:t>
      </w:r>
      <w:r w:rsidR="007F406E">
        <w:rPr>
          <w:rFonts w:eastAsia="Calibri" w:cstheme="minorHAnsi"/>
        </w:rPr>
        <w:t xml:space="preserve"> de la SCAF</w:t>
      </w:r>
      <w:r w:rsidR="00047E8B">
        <w:rPr>
          <w:rFonts w:eastAsia="Calibri" w:cstheme="minorHAnsi"/>
        </w:rPr>
        <w:t>/</w:t>
      </w:r>
      <w:r w:rsidR="007F406E">
        <w:rPr>
          <w:rFonts w:eastAsia="Calibri" w:cstheme="minorHAnsi"/>
        </w:rPr>
        <w:t>Confédération</w:t>
      </w:r>
    </w:p>
    <w:p w:rsidR="007F406E" w:rsidRDefault="007F406E" w:rsidP="008B408D">
      <w:pPr>
        <w:spacing w:after="0" w:line="240" w:lineRule="auto"/>
        <w:jc w:val="both"/>
        <w:rPr>
          <w:rFonts w:eastAsia="Calibri" w:cstheme="minorHAnsi"/>
        </w:rPr>
      </w:pPr>
      <w:r>
        <w:rPr>
          <w:rFonts w:eastAsia="Calibri" w:cstheme="minorHAnsi"/>
        </w:rPr>
        <w:t xml:space="preserve">Rappel </w:t>
      </w:r>
      <w:r w:rsidR="00EB442F">
        <w:rPr>
          <w:rFonts w:eastAsia="Calibri" w:cstheme="minorHAnsi"/>
        </w:rPr>
        <w:t>d</w:t>
      </w:r>
      <w:r>
        <w:rPr>
          <w:rFonts w:eastAsia="Calibri" w:cstheme="minorHAnsi"/>
        </w:rPr>
        <w:t xml:space="preserve">es </w:t>
      </w:r>
      <w:r w:rsidR="00EB442F">
        <w:rPr>
          <w:rFonts w:eastAsia="Calibri" w:cstheme="minorHAnsi"/>
        </w:rPr>
        <w:t>tarifs :</w:t>
      </w:r>
      <w:r w:rsidR="005915A6">
        <w:rPr>
          <w:rFonts w:eastAsia="Calibri" w:cstheme="minorHAnsi"/>
        </w:rPr>
        <w:t xml:space="preserve"> O</w:t>
      </w:r>
      <w:r w:rsidR="00EB442F">
        <w:rPr>
          <w:rFonts w:eastAsia="Calibri" w:cstheme="minorHAnsi"/>
        </w:rPr>
        <w:t xml:space="preserve">r : </w:t>
      </w:r>
      <w:r w:rsidR="005915A6">
        <w:rPr>
          <w:rFonts w:eastAsia="Calibri" w:cstheme="minorHAnsi"/>
        </w:rPr>
        <w:t xml:space="preserve">35 </w:t>
      </w:r>
      <w:r w:rsidR="00EB442F">
        <w:rPr>
          <w:rFonts w:eastAsia="Calibri" w:cstheme="minorHAnsi"/>
        </w:rPr>
        <w:t>€ ;</w:t>
      </w:r>
      <w:r w:rsidR="005915A6">
        <w:rPr>
          <w:rFonts w:eastAsia="Calibri" w:cstheme="minorHAnsi"/>
        </w:rPr>
        <w:t xml:space="preserve"> Argent 25 </w:t>
      </w:r>
      <w:r w:rsidR="00EB442F">
        <w:rPr>
          <w:rFonts w:eastAsia="Calibri" w:cstheme="minorHAnsi"/>
        </w:rPr>
        <w:t>€ ;</w:t>
      </w:r>
      <w:r w:rsidR="005915A6">
        <w:rPr>
          <w:rFonts w:eastAsia="Calibri" w:cstheme="minorHAnsi"/>
        </w:rPr>
        <w:t xml:space="preserve"> Bronze 20 </w:t>
      </w:r>
      <w:r w:rsidR="00047E8B">
        <w:rPr>
          <w:rFonts w:eastAsia="Calibri" w:cstheme="minorHAnsi"/>
        </w:rPr>
        <w:t>€</w:t>
      </w:r>
    </w:p>
    <w:p w:rsidR="00047E8B" w:rsidRDefault="00047E8B" w:rsidP="008B408D">
      <w:pPr>
        <w:spacing w:after="0" w:line="240" w:lineRule="auto"/>
        <w:jc w:val="both"/>
        <w:rPr>
          <w:rFonts w:eastAsia="Calibri" w:cstheme="minorHAnsi"/>
        </w:rPr>
      </w:pPr>
      <w:r>
        <w:rPr>
          <w:rFonts w:eastAsia="Calibri" w:cstheme="minorHAnsi"/>
        </w:rPr>
        <w:t xml:space="preserve">Demande de la région des Hauts de France : </w:t>
      </w:r>
      <w:r w:rsidR="005915A6">
        <w:rPr>
          <w:rFonts w:eastAsia="Calibri" w:cstheme="minorHAnsi"/>
        </w:rPr>
        <w:t xml:space="preserve">médaille de bronze à </w:t>
      </w:r>
      <w:r>
        <w:rPr>
          <w:rFonts w:eastAsia="Calibri" w:cstheme="minorHAnsi"/>
        </w:rPr>
        <w:t xml:space="preserve">M. </w:t>
      </w:r>
      <w:r w:rsidR="005915A6">
        <w:rPr>
          <w:rFonts w:eastAsia="Calibri" w:cstheme="minorHAnsi"/>
        </w:rPr>
        <w:t>Albert DEHU</w:t>
      </w:r>
    </w:p>
    <w:p w:rsidR="005915A6" w:rsidRDefault="00047E8B" w:rsidP="008B408D">
      <w:pPr>
        <w:spacing w:after="0" w:line="240" w:lineRule="auto"/>
        <w:jc w:val="both"/>
        <w:rPr>
          <w:rFonts w:eastAsia="Calibri" w:cstheme="minorHAnsi"/>
        </w:rPr>
      </w:pPr>
      <w:r>
        <w:rPr>
          <w:rFonts w:eastAsia="Calibri" w:cstheme="minorHAnsi"/>
        </w:rPr>
        <w:t>D</w:t>
      </w:r>
      <w:r w:rsidR="005915A6">
        <w:rPr>
          <w:rFonts w:eastAsia="Calibri" w:cstheme="minorHAnsi"/>
        </w:rPr>
        <w:t>emande</w:t>
      </w:r>
      <w:r>
        <w:rPr>
          <w:rFonts w:eastAsia="Calibri" w:cstheme="minorHAnsi"/>
        </w:rPr>
        <w:t>s</w:t>
      </w:r>
      <w:r w:rsidR="005915A6">
        <w:rPr>
          <w:rFonts w:eastAsia="Calibri" w:cstheme="minorHAnsi"/>
        </w:rPr>
        <w:t xml:space="preserve"> de la Fédération des Associations Avicoles du Grand Est</w:t>
      </w:r>
      <w:r>
        <w:rPr>
          <w:rFonts w:eastAsia="Calibri" w:cstheme="minorHAnsi"/>
        </w:rPr>
        <w:t> :</w:t>
      </w:r>
    </w:p>
    <w:p w:rsidR="0020529D" w:rsidRDefault="005915A6" w:rsidP="008B408D">
      <w:pPr>
        <w:spacing w:after="0" w:line="240" w:lineRule="auto"/>
        <w:jc w:val="both"/>
        <w:rPr>
          <w:rFonts w:eastAsia="Calibri" w:cstheme="minorHAnsi"/>
        </w:rPr>
      </w:pPr>
      <w:r>
        <w:rPr>
          <w:rFonts w:eastAsia="Calibri" w:cstheme="minorHAnsi"/>
        </w:rPr>
        <w:t>Or</w:t>
      </w:r>
      <w:r w:rsidR="00F4178E">
        <w:rPr>
          <w:rFonts w:eastAsia="Calibri" w:cstheme="minorHAnsi"/>
        </w:rPr>
        <w:t xml:space="preserve"> : </w:t>
      </w:r>
      <w:r>
        <w:rPr>
          <w:rFonts w:eastAsia="Calibri" w:cstheme="minorHAnsi"/>
        </w:rPr>
        <w:t>M</w:t>
      </w:r>
      <w:r w:rsidR="00047E8B">
        <w:rPr>
          <w:rFonts w:eastAsia="Calibri" w:cstheme="minorHAnsi"/>
        </w:rPr>
        <w:t xml:space="preserve">. </w:t>
      </w:r>
      <w:r>
        <w:rPr>
          <w:rFonts w:eastAsia="Calibri" w:cstheme="minorHAnsi"/>
        </w:rPr>
        <w:t>Christian CAREME</w:t>
      </w:r>
      <w:r w:rsidR="0020529D">
        <w:rPr>
          <w:rFonts w:eastAsia="Calibri" w:cstheme="minorHAnsi"/>
        </w:rPr>
        <w:t> ;</w:t>
      </w:r>
      <w:r w:rsidR="008B408D">
        <w:rPr>
          <w:rFonts w:eastAsia="Calibri" w:cstheme="minorHAnsi"/>
        </w:rPr>
        <w:t xml:space="preserve"> </w:t>
      </w:r>
      <w:r>
        <w:rPr>
          <w:rFonts w:eastAsia="Calibri" w:cstheme="minorHAnsi"/>
        </w:rPr>
        <w:t>Argent</w:t>
      </w:r>
      <w:r w:rsidR="00F4178E">
        <w:rPr>
          <w:rFonts w:eastAsia="Calibri" w:cstheme="minorHAnsi"/>
        </w:rPr>
        <w:t xml:space="preserve"> : </w:t>
      </w:r>
      <w:r>
        <w:rPr>
          <w:rFonts w:eastAsia="Calibri" w:cstheme="minorHAnsi"/>
        </w:rPr>
        <w:t>M</w:t>
      </w:r>
      <w:r w:rsidR="00047E8B">
        <w:rPr>
          <w:rFonts w:eastAsia="Calibri" w:cstheme="minorHAnsi"/>
        </w:rPr>
        <w:t>.</w:t>
      </w:r>
      <w:r>
        <w:rPr>
          <w:rFonts w:eastAsia="Calibri" w:cstheme="minorHAnsi"/>
        </w:rPr>
        <w:t xml:space="preserve"> J</w:t>
      </w:r>
      <w:r w:rsidR="000C1565">
        <w:rPr>
          <w:rFonts w:eastAsia="Calibri" w:cstheme="minorHAnsi"/>
        </w:rPr>
        <w:t>ean Louis</w:t>
      </w:r>
      <w:r>
        <w:rPr>
          <w:rFonts w:eastAsia="Calibri" w:cstheme="minorHAnsi"/>
        </w:rPr>
        <w:t xml:space="preserve"> TISSERAND</w:t>
      </w:r>
      <w:r w:rsidR="0020529D">
        <w:rPr>
          <w:rFonts w:eastAsia="Calibri" w:cstheme="minorHAnsi"/>
        </w:rPr>
        <w:t> ;</w:t>
      </w:r>
    </w:p>
    <w:p w:rsidR="005915A6" w:rsidRDefault="005915A6" w:rsidP="008B408D">
      <w:pPr>
        <w:spacing w:after="0" w:line="240" w:lineRule="auto"/>
        <w:jc w:val="both"/>
        <w:rPr>
          <w:rFonts w:eastAsia="Calibri" w:cstheme="minorHAnsi"/>
        </w:rPr>
      </w:pPr>
      <w:r>
        <w:rPr>
          <w:rFonts w:eastAsia="Calibri" w:cstheme="minorHAnsi"/>
        </w:rPr>
        <w:t>Bronze</w:t>
      </w:r>
      <w:r w:rsidR="00F4178E">
        <w:rPr>
          <w:rFonts w:eastAsia="Calibri" w:cstheme="minorHAnsi"/>
        </w:rPr>
        <w:t xml:space="preserve"> : </w:t>
      </w:r>
      <w:r>
        <w:rPr>
          <w:rFonts w:eastAsia="Calibri" w:cstheme="minorHAnsi"/>
        </w:rPr>
        <w:t xml:space="preserve">Mme Carole </w:t>
      </w:r>
      <w:r w:rsidR="008B408D" w:rsidRPr="00A77C44">
        <w:rPr>
          <w:rFonts w:eastAsia="Calibri" w:cstheme="minorHAnsi"/>
        </w:rPr>
        <w:t>É</w:t>
      </w:r>
      <w:r>
        <w:rPr>
          <w:rFonts w:eastAsia="Calibri" w:cstheme="minorHAnsi"/>
        </w:rPr>
        <w:t>TIENNE</w:t>
      </w:r>
    </w:p>
    <w:p w:rsidR="005915A6" w:rsidRDefault="005915A6" w:rsidP="008B408D">
      <w:pPr>
        <w:spacing w:after="0" w:line="240" w:lineRule="auto"/>
        <w:jc w:val="both"/>
        <w:rPr>
          <w:rFonts w:eastAsia="Calibri" w:cstheme="minorHAnsi"/>
        </w:rPr>
      </w:pPr>
      <w:r>
        <w:rPr>
          <w:rFonts w:eastAsia="Calibri" w:cstheme="minorHAnsi"/>
        </w:rPr>
        <w:t>Bronze</w:t>
      </w:r>
      <w:r w:rsidR="00F4178E">
        <w:rPr>
          <w:rFonts w:eastAsia="Calibri" w:cstheme="minorHAnsi"/>
        </w:rPr>
        <w:t xml:space="preserve"> : </w:t>
      </w:r>
      <w:r>
        <w:rPr>
          <w:rFonts w:eastAsia="Calibri" w:cstheme="minorHAnsi"/>
        </w:rPr>
        <w:t xml:space="preserve">Mme </w:t>
      </w:r>
      <w:r w:rsidR="001943C5">
        <w:rPr>
          <w:rFonts w:eastAsia="Calibri" w:cstheme="minorHAnsi"/>
        </w:rPr>
        <w:t>Nathalie ROGISSANT</w:t>
      </w:r>
    </w:p>
    <w:p w:rsidR="00C33B1F" w:rsidRDefault="00F4178E" w:rsidP="008B408D">
      <w:pPr>
        <w:spacing w:after="0" w:line="240" w:lineRule="auto"/>
        <w:jc w:val="both"/>
        <w:rPr>
          <w:rFonts w:eastAsia="Calibri" w:cstheme="minorHAnsi"/>
        </w:rPr>
      </w:pPr>
      <w:r>
        <w:rPr>
          <w:rFonts w:eastAsia="Calibri" w:cstheme="minorHAnsi"/>
        </w:rPr>
        <w:t>A l’unanimité, l</w:t>
      </w:r>
      <w:r w:rsidR="00047E8B">
        <w:rPr>
          <w:rFonts w:eastAsia="Calibri" w:cstheme="minorHAnsi"/>
        </w:rPr>
        <w:t>e CA donne son accord, pour l’attribution de ces médailles.</w:t>
      </w:r>
    </w:p>
    <w:p w:rsidR="00047E8B" w:rsidRPr="00C33B1F" w:rsidRDefault="00047E8B" w:rsidP="008B408D">
      <w:pPr>
        <w:spacing w:after="0" w:line="240" w:lineRule="auto"/>
        <w:jc w:val="both"/>
        <w:rPr>
          <w:rFonts w:eastAsia="Calibri" w:cstheme="minorHAnsi"/>
          <w:b/>
        </w:rPr>
      </w:pPr>
    </w:p>
    <w:p w:rsidR="00DF3F55" w:rsidRPr="00A77C44" w:rsidRDefault="00DF3F55" w:rsidP="008B408D">
      <w:pPr>
        <w:spacing w:after="0" w:line="240" w:lineRule="auto"/>
        <w:jc w:val="both"/>
        <w:rPr>
          <w:rFonts w:ascii="Calibri" w:eastAsia="Calibri" w:hAnsi="Calibri" w:cs="Calibri"/>
        </w:rPr>
      </w:pPr>
      <w:r w:rsidRPr="00A77C44">
        <w:rPr>
          <w:rFonts w:eastAsia="Calibri" w:cstheme="minorHAnsi"/>
        </w:rPr>
        <w:t>L’ordre du jour étant épuisé</w:t>
      </w:r>
      <w:r w:rsidR="00450E5E" w:rsidRPr="00A77C44">
        <w:rPr>
          <w:rFonts w:eastAsia="Calibri" w:cstheme="minorHAnsi"/>
        </w:rPr>
        <w:t>,</w:t>
      </w:r>
      <w:r w:rsidRPr="00A77C44">
        <w:rPr>
          <w:rFonts w:eastAsia="Calibri" w:cstheme="minorHAnsi"/>
        </w:rPr>
        <w:t xml:space="preserve"> </w:t>
      </w:r>
      <w:r w:rsidR="00047E8B">
        <w:rPr>
          <w:rFonts w:eastAsia="Calibri" w:cstheme="minorHAnsi"/>
        </w:rPr>
        <w:t>le président HARTER clôt la</w:t>
      </w:r>
      <w:r w:rsidRPr="00A77C44">
        <w:rPr>
          <w:rFonts w:eastAsia="Calibri" w:cstheme="minorHAnsi"/>
        </w:rPr>
        <w:t xml:space="preserve"> réunion </w:t>
      </w:r>
      <w:r w:rsidRPr="00A77C44">
        <w:rPr>
          <w:rFonts w:ascii="Calibri" w:eastAsia="Calibri" w:hAnsi="Calibri" w:cs="Calibri"/>
        </w:rPr>
        <w:t>à 14</w:t>
      </w:r>
      <w:r w:rsidR="00450E5E" w:rsidRPr="00A77C44">
        <w:rPr>
          <w:rFonts w:ascii="Calibri" w:eastAsia="Calibri" w:hAnsi="Calibri" w:cs="Calibri"/>
        </w:rPr>
        <w:t xml:space="preserve"> H</w:t>
      </w:r>
      <w:r w:rsidRPr="00A77C44">
        <w:rPr>
          <w:rFonts w:ascii="Calibri" w:eastAsia="Calibri" w:hAnsi="Calibri" w:cs="Calibri"/>
        </w:rPr>
        <w:t xml:space="preserve"> 30</w:t>
      </w:r>
      <w:r w:rsidR="000E27AC" w:rsidRPr="00A77C44">
        <w:rPr>
          <w:rFonts w:ascii="Calibri" w:eastAsia="Calibri" w:hAnsi="Calibri" w:cs="Calibri"/>
        </w:rPr>
        <w:t>.</w:t>
      </w:r>
    </w:p>
    <w:p w:rsidR="00A11F49" w:rsidRDefault="00A11F49" w:rsidP="008B408D">
      <w:pPr>
        <w:spacing w:after="0" w:line="240" w:lineRule="auto"/>
        <w:jc w:val="both"/>
        <w:rPr>
          <w:rFonts w:ascii="Calibri" w:eastAsia="Calibri" w:hAnsi="Calibri" w:cs="Calibri"/>
        </w:rPr>
      </w:pPr>
    </w:p>
    <w:p w:rsidR="000E27AC" w:rsidRPr="00A77C44" w:rsidRDefault="000E27AC" w:rsidP="00884845">
      <w:pPr>
        <w:spacing w:after="0"/>
        <w:jc w:val="both"/>
        <w:rPr>
          <w:rFonts w:ascii="Calibri" w:eastAsia="Calibri" w:hAnsi="Calibri" w:cs="Calibri"/>
        </w:rPr>
      </w:pPr>
      <w:r w:rsidRPr="00A77C44">
        <w:rPr>
          <w:rFonts w:ascii="Calibri" w:eastAsia="Calibri" w:hAnsi="Calibri" w:cs="Calibri"/>
        </w:rPr>
        <w:t>Le président :</w:t>
      </w:r>
      <w:r w:rsidRPr="00A77C44">
        <w:rPr>
          <w:rFonts w:ascii="Calibri" w:eastAsia="Calibri" w:hAnsi="Calibri" w:cs="Calibri"/>
        </w:rPr>
        <w:tab/>
      </w:r>
      <w:r w:rsidRPr="00A77C44">
        <w:rPr>
          <w:rFonts w:ascii="Calibri" w:eastAsia="Calibri" w:hAnsi="Calibri" w:cs="Calibri"/>
        </w:rPr>
        <w:tab/>
      </w:r>
      <w:r w:rsidRPr="00A77C44">
        <w:rPr>
          <w:rFonts w:ascii="Calibri" w:eastAsia="Calibri" w:hAnsi="Calibri" w:cs="Calibri"/>
        </w:rPr>
        <w:tab/>
      </w:r>
      <w:r w:rsidRPr="00A77C44">
        <w:rPr>
          <w:rFonts w:ascii="Calibri" w:eastAsia="Calibri" w:hAnsi="Calibri" w:cs="Calibri"/>
        </w:rPr>
        <w:tab/>
      </w:r>
      <w:r w:rsidR="00450E5E" w:rsidRPr="00A77C44">
        <w:rPr>
          <w:rFonts w:ascii="Calibri" w:eastAsia="Calibri" w:hAnsi="Calibri" w:cs="Calibri"/>
        </w:rPr>
        <w:tab/>
      </w:r>
      <w:r w:rsidR="00450E5E" w:rsidRPr="00A77C44">
        <w:rPr>
          <w:rFonts w:ascii="Calibri" w:eastAsia="Calibri" w:hAnsi="Calibri" w:cs="Calibri"/>
        </w:rPr>
        <w:tab/>
      </w:r>
      <w:r w:rsidR="00450E5E" w:rsidRPr="00A77C44">
        <w:rPr>
          <w:rFonts w:ascii="Calibri" w:eastAsia="Calibri" w:hAnsi="Calibri" w:cs="Calibri"/>
        </w:rPr>
        <w:tab/>
      </w:r>
      <w:r w:rsidR="00450E5E" w:rsidRPr="00A77C44">
        <w:rPr>
          <w:rFonts w:ascii="Calibri" w:eastAsia="Calibri" w:hAnsi="Calibri" w:cs="Calibri"/>
        </w:rPr>
        <w:tab/>
      </w:r>
      <w:r w:rsidRPr="00A77C44">
        <w:rPr>
          <w:rFonts w:ascii="Calibri" w:eastAsia="Calibri" w:hAnsi="Calibri" w:cs="Calibri"/>
        </w:rPr>
        <w:t xml:space="preserve">le secrétaire général : </w:t>
      </w:r>
    </w:p>
    <w:p w:rsidR="00047E8B" w:rsidRDefault="00450E5E" w:rsidP="00884845">
      <w:pPr>
        <w:spacing w:after="0"/>
        <w:jc w:val="both"/>
        <w:rPr>
          <w:rFonts w:ascii="Calibri" w:eastAsia="Calibri" w:hAnsi="Calibri" w:cs="Calibri"/>
        </w:rPr>
      </w:pPr>
      <w:r w:rsidRPr="00A77C44">
        <w:rPr>
          <w:rFonts w:ascii="Calibri" w:eastAsia="Calibri" w:hAnsi="Calibri" w:cs="Calibri"/>
        </w:rPr>
        <w:t>Gaston HARTER</w:t>
      </w:r>
      <w:r w:rsidRPr="00A77C44">
        <w:rPr>
          <w:rFonts w:ascii="Calibri" w:eastAsia="Calibri" w:hAnsi="Calibri" w:cs="Calibri"/>
        </w:rPr>
        <w:tab/>
      </w:r>
      <w:r w:rsidRPr="00A77C44">
        <w:rPr>
          <w:rFonts w:ascii="Calibri" w:eastAsia="Calibri" w:hAnsi="Calibri" w:cs="Calibri"/>
        </w:rPr>
        <w:tab/>
      </w:r>
      <w:r w:rsidRPr="00A77C44">
        <w:rPr>
          <w:rFonts w:ascii="Calibri" w:eastAsia="Calibri" w:hAnsi="Calibri" w:cs="Calibri"/>
        </w:rPr>
        <w:tab/>
      </w:r>
      <w:r w:rsidRPr="00A77C44">
        <w:rPr>
          <w:rFonts w:ascii="Calibri" w:eastAsia="Calibri" w:hAnsi="Calibri" w:cs="Calibri"/>
        </w:rPr>
        <w:tab/>
      </w:r>
      <w:r w:rsidRPr="00A77C44">
        <w:rPr>
          <w:rFonts w:ascii="Calibri" w:eastAsia="Calibri" w:hAnsi="Calibri" w:cs="Calibri"/>
        </w:rPr>
        <w:tab/>
      </w:r>
      <w:r w:rsidRPr="00A77C44">
        <w:rPr>
          <w:rFonts w:ascii="Calibri" w:eastAsia="Calibri" w:hAnsi="Calibri" w:cs="Calibri"/>
        </w:rPr>
        <w:tab/>
      </w:r>
      <w:r w:rsidRPr="00A77C44">
        <w:rPr>
          <w:rFonts w:ascii="Calibri" w:eastAsia="Calibri" w:hAnsi="Calibri" w:cs="Calibri"/>
        </w:rPr>
        <w:tab/>
      </w:r>
      <w:r w:rsidRPr="00A77C44">
        <w:rPr>
          <w:rFonts w:ascii="Calibri" w:eastAsia="Calibri" w:hAnsi="Calibri" w:cs="Calibri"/>
        </w:rPr>
        <w:tab/>
        <w:t>Yves DESFORGES</w:t>
      </w:r>
    </w:p>
    <w:p w:rsidR="00704F9C" w:rsidRPr="00A77C44" w:rsidRDefault="00704F9C" w:rsidP="00884845">
      <w:pPr>
        <w:spacing w:after="0"/>
        <w:jc w:val="both"/>
        <w:rPr>
          <w:rFonts w:ascii="Calibri" w:eastAsia="Calibri" w:hAnsi="Calibri" w:cs="Calibri"/>
        </w:rPr>
      </w:pPr>
    </w:p>
    <w:sectPr w:rsidR="00704F9C" w:rsidRPr="00A77C44" w:rsidSect="0020529D">
      <w:footerReference w:type="default" r:id="rId8"/>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3C1C" w:rsidRDefault="000E3C1C" w:rsidP="00E0242D">
      <w:pPr>
        <w:spacing w:after="0" w:line="240" w:lineRule="auto"/>
      </w:pPr>
      <w:r>
        <w:separator/>
      </w:r>
    </w:p>
  </w:endnote>
  <w:endnote w:type="continuationSeparator" w:id="0">
    <w:p w:rsidR="000E3C1C" w:rsidRDefault="000E3C1C" w:rsidP="00E024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06E" w:rsidRDefault="007F406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3C1C" w:rsidRDefault="000E3C1C" w:rsidP="00E0242D">
      <w:pPr>
        <w:spacing w:after="0" w:line="240" w:lineRule="auto"/>
      </w:pPr>
      <w:r>
        <w:separator/>
      </w:r>
    </w:p>
  </w:footnote>
  <w:footnote w:type="continuationSeparator" w:id="0">
    <w:p w:rsidR="000E3C1C" w:rsidRDefault="000E3C1C" w:rsidP="00E024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640C5"/>
    <w:multiLevelType w:val="hybridMultilevel"/>
    <w:tmpl w:val="AFA4C9A0"/>
    <w:lvl w:ilvl="0" w:tplc="30CA1568">
      <w:start w:val="13"/>
      <w:numFmt w:val="bullet"/>
      <w:lvlText w:val=""/>
      <w:lvlJc w:val="left"/>
      <w:pPr>
        <w:ind w:left="720" w:hanging="360"/>
      </w:pPr>
      <w:rPr>
        <w:rFonts w:ascii="Symbol" w:eastAsia="Calibri"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6436253"/>
    <w:multiLevelType w:val="hybridMultilevel"/>
    <w:tmpl w:val="3594C8B2"/>
    <w:lvl w:ilvl="0" w:tplc="1DF6E8A8">
      <w:start w:val="1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EBD125E"/>
    <w:multiLevelType w:val="hybridMultilevel"/>
    <w:tmpl w:val="B29CADE4"/>
    <w:lvl w:ilvl="0" w:tplc="5B2ADD0C">
      <w:start w:val="1"/>
      <w:numFmt w:val="bullet"/>
      <w:lvlText w:val="-"/>
      <w:lvlJc w:val="left"/>
      <w:pPr>
        <w:ind w:left="36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7CB45D7"/>
    <w:multiLevelType w:val="hybridMultilevel"/>
    <w:tmpl w:val="B644BCF2"/>
    <w:lvl w:ilvl="0" w:tplc="57BC334E">
      <w:start w:val="15"/>
      <w:numFmt w:val="bullet"/>
      <w:lvlText w:val=""/>
      <w:lvlJc w:val="left"/>
      <w:pPr>
        <w:ind w:left="720" w:hanging="360"/>
      </w:pPr>
      <w:rPr>
        <w:rFonts w:ascii="Symbol" w:eastAsia="Calibri"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B666645"/>
    <w:multiLevelType w:val="hybridMultilevel"/>
    <w:tmpl w:val="59BE3EEE"/>
    <w:lvl w:ilvl="0" w:tplc="57D4E62A">
      <w:start w:val="13"/>
      <w:numFmt w:val="bullet"/>
      <w:lvlText w:val=""/>
      <w:lvlJc w:val="left"/>
      <w:pPr>
        <w:ind w:left="720" w:hanging="360"/>
      </w:pPr>
      <w:rPr>
        <w:rFonts w:ascii="Symbol" w:eastAsia="Calibri"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D256CF3"/>
    <w:multiLevelType w:val="hybridMultilevel"/>
    <w:tmpl w:val="76DC7932"/>
    <w:lvl w:ilvl="0" w:tplc="CE38D1AE">
      <w:start w:val="15"/>
      <w:numFmt w:val="bullet"/>
      <w:lvlText w:val=""/>
      <w:lvlJc w:val="left"/>
      <w:pPr>
        <w:ind w:left="720" w:hanging="360"/>
      </w:pPr>
      <w:rPr>
        <w:rFonts w:ascii="Symbol" w:eastAsia="Calibri"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5842">
      <o:colormenu v:ext="edit" strokecolor="none"/>
    </o:shapedefaults>
  </w:hdrShapeDefaults>
  <w:footnotePr>
    <w:footnote w:id="-1"/>
    <w:footnote w:id="0"/>
  </w:footnotePr>
  <w:endnotePr>
    <w:endnote w:id="-1"/>
    <w:endnote w:id="0"/>
  </w:endnotePr>
  <w:compat>
    <w:useFELayout/>
  </w:compat>
  <w:rsids>
    <w:rsidRoot w:val="00495974"/>
    <w:rsid w:val="0000504F"/>
    <w:rsid w:val="00024196"/>
    <w:rsid w:val="00032E80"/>
    <w:rsid w:val="00042404"/>
    <w:rsid w:val="00042BC7"/>
    <w:rsid w:val="00047E8B"/>
    <w:rsid w:val="00052921"/>
    <w:rsid w:val="00067E26"/>
    <w:rsid w:val="000716B1"/>
    <w:rsid w:val="00076038"/>
    <w:rsid w:val="00093916"/>
    <w:rsid w:val="000A7B5E"/>
    <w:rsid w:val="000C1565"/>
    <w:rsid w:val="000C5F9D"/>
    <w:rsid w:val="000E27AC"/>
    <w:rsid w:val="000E3C1C"/>
    <w:rsid w:val="000E7FF8"/>
    <w:rsid w:val="00100528"/>
    <w:rsid w:val="00110CB7"/>
    <w:rsid w:val="00111806"/>
    <w:rsid w:val="0013228F"/>
    <w:rsid w:val="0013435E"/>
    <w:rsid w:val="00142974"/>
    <w:rsid w:val="00152A91"/>
    <w:rsid w:val="00167B5E"/>
    <w:rsid w:val="001943C5"/>
    <w:rsid w:val="0019725B"/>
    <w:rsid w:val="001A5BC0"/>
    <w:rsid w:val="001A71F3"/>
    <w:rsid w:val="001B4B58"/>
    <w:rsid w:val="001B5F4B"/>
    <w:rsid w:val="001C038B"/>
    <w:rsid w:val="001C29A5"/>
    <w:rsid w:val="001D11CC"/>
    <w:rsid w:val="001F1A48"/>
    <w:rsid w:val="0020529D"/>
    <w:rsid w:val="00211CB2"/>
    <w:rsid w:val="00221079"/>
    <w:rsid w:val="00236D96"/>
    <w:rsid w:val="002420CF"/>
    <w:rsid w:val="002524B7"/>
    <w:rsid w:val="002572B8"/>
    <w:rsid w:val="002725BA"/>
    <w:rsid w:val="002756A9"/>
    <w:rsid w:val="002779AE"/>
    <w:rsid w:val="00280521"/>
    <w:rsid w:val="00283F7F"/>
    <w:rsid w:val="00293C21"/>
    <w:rsid w:val="002A7EC0"/>
    <w:rsid w:val="002B0200"/>
    <w:rsid w:val="002B317B"/>
    <w:rsid w:val="002C5ADD"/>
    <w:rsid w:val="002E03A2"/>
    <w:rsid w:val="00304EAA"/>
    <w:rsid w:val="003137E3"/>
    <w:rsid w:val="00317944"/>
    <w:rsid w:val="003350A4"/>
    <w:rsid w:val="00337707"/>
    <w:rsid w:val="003505EB"/>
    <w:rsid w:val="00352DB3"/>
    <w:rsid w:val="0036184C"/>
    <w:rsid w:val="0037108A"/>
    <w:rsid w:val="00374A36"/>
    <w:rsid w:val="003C097C"/>
    <w:rsid w:val="003D3878"/>
    <w:rsid w:val="003F6AAB"/>
    <w:rsid w:val="004047D5"/>
    <w:rsid w:val="00404931"/>
    <w:rsid w:val="004072FB"/>
    <w:rsid w:val="004121A5"/>
    <w:rsid w:val="004155A9"/>
    <w:rsid w:val="0043258B"/>
    <w:rsid w:val="00434756"/>
    <w:rsid w:val="00450E5E"/>
    <w:rsid w:val="0047040E"/>
    <w:rsid w:val="00480972"/>
    <w:rsid w:val="00494C80"/>
    <w:rsid w:val="00495974"/>
    <w:rsid w:val="004A6DC2"/>
    <w:rsid w:val="004A6EFC"/>
    <w:rsid w:val="004B27CE"/>
    <w:rsid w:val="004C6BB1"/>
    <w:rsid w:val="004D6E49"/>
    <w:rsid w:val="00500746"/>
    <w:rsid w:val="005010CC"/>
    <w:rsid w:val="005019E8"/>
    <w:rsid w:val="00513F05"/>
    <w:rsid w:val="00521CA0"/>
    <w:rsid w:val="00523910"/>
    <w:rsid w:val="00542898"/>
    <w:rsid w:val="005466F5"/>
    <w:rsid w:val="0057149A"/>
    <w:rsid w:val="005758E2"/>
    <w:rsid w:val="00587687"/>
    <w:rsid w:val="005915A6"/>
    <w:rsid w:val="0059540E"/>
    <w:rsid w:val="00595D7C"/>
    <w:rsid w:val="00597353"/>
    <w:rsid w:val="005B0BAE"/>
    <w:rsid w:val="005B58DF"/>
    <w:rsid w:val="005C22FA"/>
    <w:rsid w:val="005C4968"/>
    <w:rsid w:val="005C589C"/>
    <w:rsid w:val="005C72DF"/>
    <w:rsid w:val="005D631B"/>
    <w:rsid w:val="005D7A46"/>
    <w:rsid w:val="005F0946"/>
    <w:rsid w:val="00604217"/>
    <w:rsid w:val="00641679"/>
    <w:rsid w:val="0065370A"/>
    <w:rsid w:val="00654F3D"/>
    <w:rsid w:val="00665B78"/>
    <w:rsid w:val="006705B3"/>
    <w:rsid w:val="006763A3"/>
    <w:rsid w:val="00676672"/>
    <w:rsid w:val="006A56F5"/>
    <w:rsid w:val="006A6156"/>
    <w:rsid w:val="006B3D11"/>
    <w:rsid w:val="006C0849"/>
    <w:rsid w:val="006C5312"/>
    <w:rsid w:val="006C74FC"/>
    <w:rsid w:val="006F0B58"/>
    <w:rsid w:val="00704F9C"/>
    <w:rsid w:val="00725156"/>
    <w:rsid w:val="00767F12"/>
    <w:rsid w:val="007A0A7F"/>
    <w:rsid w:val="007D1E24"/>
    <w:rsid w:val="007E286E"/>
    <w:rsid w:val="007E3B85"/>
    <w:rsid w:val="007F406E"/>
    <w:rsid w:val="00825D3C"/>
    <w:rsid w:val="00827ACA"/>
    <w:rsid w:val="00844505"/>
    <w:rsid w:val="00852AF1"/>
    <w:rsid w:val="00852BF4"/>
    <w:rsid w:val="00854D1E"/>
    <w:rsid w:val="00871E96"/>
    <w:rsid w:val="00877CE8"/>
    <w:rsid w:val="00884845"/>
    <w:rsid w:val="0089742A"/>
    <w:rsid w:val="008A0038"/>
    <w:rsid w:val="008A3E22"/>
    <w:rsid w:val="008A6E05"/>
    <w:rsid w:val="008A785A"/>
    <w:rsid w:val="008B408D"/>
    <w:rsid w:val="008B5EE9"/>
    <w:rsid w:val="008B6E10"/>
    <w:rsid w:val="008B75D2"/>
    <w:rsid w:val="008F5752"/>
    <w:rsid w:val="00906B68"/>
    <w:rsid w:val="00917575"/>
    <w:rsid w:val="009221EC"/>
    <w:rsid w:val="00950167"/>
    <w:rsid w:val="00953967"/>
    <w:rsid w:val="00954E83"/>
    <w:rsid w:val="00981F3E"/>
    <w:rsid w:val="00985BF8"/>
    <w:rsid w:val="0099160F"/>
    <w:rsid w:val="009A1020"/>
    <w:rsid w:val="009B12D9"/>
    <w:rsid w:val="009B6A75"/>
    <w:rsid w:val="009B7202"/>
    <w:rsid w:val="009C3768"/>
    <w:rsid w:val="00A07CCA"/>
    <w:rsid w:val="00A11F49"/>
    <w:rsid w:val="00A1259F"/>
    <w:rsid w:val="00A324A1"/>
    <w:rsid w:val="00A34ADB"/>
    <w:rsid w:val="00A46D81"/>
    <w:rsid w:val="00A512AA"/>
    <w:rsid w:val="00A76D7E"/>
    <w:rsid w:val="00A77C44"/>
    <w:rsid w:val="00A86F48"/>
    <w:rsid w:val="00AA2AEE"/>
    <w:rsid w:val="00AC66DA"/>
    <w:rsid w:val="00AF2213"/>
    <w:rsid w:val="00B0704A"/>
    <w:rsid w:val="00B1089F"/>
    <w:rsid w:val="00B32E70"/>
    <w:rsid w:val="00B33494"/>
    <w:rsid w:val="00B35C1A"/>
    <w:rsid w:val="00B36BA2"/>
    <w:rsid w:val="00B56D1B"/>
    <w:rsid w:val="00B72A50"/>
    <w:rsid w:val="00BB6BCE"/>
    <w:rsid w:val="00BC27EA"/>
    <w:rsid w:val="00BD02F1"/>
    <w:rsid w:val="00C33B1F"/>
    <w:rsid w:val="00C429A7"/>
    <w:rsid w:val="00C5323B"/>
    <w:rsid w:val="00C6256C"/>
    <w:rsid w:val="00C734A3"/>
    <w:rsid w:val="00C80796"/>
    <w:rsid w:val="00CB28F3"/>
    <w:rsid w:val="00CD5D79"/>
    <w:rsid w:val="00D072F5"/>
    <w:rsid w:val="00D3020D"/>
    <w:rsid w:val="00D41C93"/>
    <w:rsid w:val="00D456E9"/>
    <w:rsid w:val="00D6061C"/>
    <w:rsid w:val="00D60689"/>
    <w:rsid w:val="00D82360"/>
    <w:rsid w:val="00D82671"/>
    <w:rsid w:val="00DA780F"/>
    <w:rsid w:val="00DB3474"/>
    <w:rsid w:val="00DC4558"/>
    <w:rsid w:val="00DD1607"/>
    <w:rsid w:val="00DF0721"/>
    <w:rsid w:val="00DF3F55"/>
    <w:rsid w:val="00E0242D"/>
    <w:rsid w:val="00E05B0B"/>
    <w:rsid w:val="00E26323"/>
    <w:rsid w:val="00E301C7"/>
    <w:rsid w:val="00E4177C"/>
    <w:rsid w:val="00E46359"/>
    <w:rsid w:val="00EB0B39"/>
    <w:rsid w:val="00EB442F"/>
    <w:rsid w:val="00EE44D3"/>
    <w:rsid w:val="00EF3930"/>
    <w:rsid w:val="00F260D1"/>
    <w:rsid w:val="00F277E8"/>
    <w:rsid w:val="00F36895"/>
    <w:rsid w:val="00F4178E"/>
    <w:rsid w:val="00F44743"/>
    <w:rsid w:val="00F4484E"/>
    <w:rsid w:val="00F57638"/>
    <w:rsid w:val="00F60284"/>
    <w:rsid w:val="00F66F64"/>
    <w:rsid w:val="00F719E3"/>
    <w:rsid w:val="00F973B0"/>
    <w:rsid w:val="00FB1F47"/>
    <w:rsid w:val="00FB2128"/>
    <w:rsid w:val="00FC6D28"/>
    <w:rsid w:val="00FD69F9"/>
    <w:rsid w:val="00FD7062"/>
    <w:rsid w:val="00FD72C7"/>
    <w:rsid w:val="00FF0146"/>
    <w:rsid w:val="00FF16A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584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94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C6D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E0242D"/>
    <w:pPr>
      <w:tabs>
        <w:tab w:val="center" w:pos="4536"/>
        <w:tab w:val="right" w:pos="9072"/>
      </w:tabs>
      <w:spacing w:after="0" w:line="240" w:lineRule="auto"/>
    </w:pPr>
  </w:style>
  <w:style w:type="character" w:customStyle="1" w:styleId="En-tteCar">
    <w:name w:val="En-tête Car"/>
    <w:basedOn w:val="Policepardfaut"/>
    <w:link w:val="En-tte"/>
    <w:uiPriority w:val="99"/>
    <w:rsid w:val="00E0242D"/>
  </w:style>
  <w:style w:type="paragraph" w:styleId="Pieddepage">
    <w:name w:val="footer"/>
    <w:basedOn w:val="Normal"/>
    <w:link w:val="PieddepageCar"/>
    <w:uiPriority w:val="99"/>
    <w:unhideWhenUsed/>
    <w:rsid w:val="00E0242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0242D"/>
  </w:style>
  <w:style w:type="paragraph" w:styleId="Paragraphedeliste">
    <w:name w:val="List Paragraph"/>
    <w:basedOn w:val="Normal"/>
    <w:uiPriority w:val="34"/>
    <w:qFormat/>
    <w:rsid w:val="007D1E24"/>
    <w:pPr>
      <w:ind w:left="720"/>
      <w:contextualSpacing/>
    </w:pPr>
  </w:style>
  <w:style w:type="paragraph" w:styleId="Textedebulles">
    <w:name w:val="Balloon Text"/>
    <w:basedOn w:val="Normal"/>
    <w:link w:val="TextedebullesCar"/>
    <w:uiPriority w:val="99"/>
    <w:semiHidden/>
    <w:unhideWhenUsed/>
    <w:rsid w:val="00A11F4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1F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3906259">
      <w:bodyDiv w:val="1"/>
      <w:marLeft w:val="0"/>
      <w:marRight w:val="0"/>
      <w:marTop w:val="0"/>
      <w:marBottom w:val="0"/>
      <w:divBdr>
        <w:top w:val="none" w:sz="0" w:space="0" w:color="auto"/>
        <w:left w:val="none" w:sz="0" w:space="0" w:color="auto"/>
        <w:bottom w:val="none" w:sz="0" w:space="0" w:color="auto"/>
        <w:right w:val="none" w:sz="0" w:space="0" w:color="auto"/>
      </w:divBdr>
      <w:divsChild>
        <w:div w:id="402338633">
          <w:marLeft w:val="0"/>
          <w:marRight w:val="0"/>
          <w:marTop w:val="0"/>
          <w:marBottom w:val="0"/>
          <w:divBdr>
            <w:top w:val="none" w:sz="0" w:space="0" w:color="auto"/>
            <w:left w:val="none" w:sz="0" w:space="0" w:color="auto"/>
            <w:bottom w:val="none" w:sz="0" w:space="0" w:color="auto"/>
            <w:right w:val="none" w:sz="0" w:space="0" w:color="auto"/>
          </w:divBdr>
          <w:divsChild>
            <w:div w:id="250354537">
              <w:marLeft w:val="0"/>
              <w:marRight w:val="0"/>
              <w:marTop w:val="0"/>
              <w:marBottom w:val="720"/>
              <w:divBdr>
                <w:top w:val="none" w:sz="0" w:space="0" w:color="auto"/>
                <w:left w:val="single" w:sz="12" w:space="0" w:color="CCCCCC"/>
                <w:bottom w:val="single" w:sz="12" w:space="0" w:color="CCCCCC"/>
                <w:right w:val="single" w:sz="12" w:space="0" w:color="CCCCCC"/>
              </w:divBdr>
              <w:divsChild>
                <w:div w:id="2043506953">
                  <w:marLeft w:val="0"/>
                  <w:marRight w:val="0"/>
                  <w:marTop w:val="0"/>
                  <w:marBottom w:val="0"/>
                  <w:divBdr>
                    <w:top w:val="none" w:sz="0" w:space="0" w:color="auto"/>
                    <w:left w:val="none" w:sz="0" w:space="0" w:color="auto"/>
                    <w:bottom w:val="single" w:sz="6" w:space="6" w:color="CCCCCC"/>
                    <w:right w:val="none" w:sz="0" w:space="0" w:color="auto"/>
                  </w:divBdr>
                  <w:divsChild>
                    <w:div w:id="384060721">
                      <w:marLeft w:val="0"/>
                      <w:marRight w:val="0"/>
                      <w:marTop w:val="0"/>
                      <w:marBottom w:val="0"/>
                      <w:divBdr>
                        <w:top w:val="none" w:sz="0" w:space="0" w:color="auto"/>
                        <w:left w:val="none" w:sz="0" w:space="0" w:color="auto"/>
                        <w:bottom w:val="none" w:sz="0" w:space="0" w:color="auto"/>
                        <w:right w:val="none" w:sz="0" w:space="0" w:color="auto"/>
                      </w:divBdr>
                      <w:divsChild>
                        <w:div w:id="788528">
                          <w:marLeft w:val="0"/>
                          <w:marRight w:val="0"/>
                          <w:marTop w:val="0"/>
                          <w:marBottom w:val="0"/>
                          <w:divBdr>
                            <w:top w:val="none" w:sz="0" w:space="0" w:color="auto"/>
                            <w:left w:val="none" w:sz="0" w:space="0" w:color="auto"/>
                            <w:bottom w:val="none" w:sz="0" w:space="0" w:color="auto"/>
                            <w:right w:val="none" w:sz="0" w:space="0" w:color="auto"/>
                          </w:divBdr>
                          <w:divsChild>
                            <w:div w:id="27945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5406332">
      <w:bodyDiv w:val="1"/>
      <w:marLeft w:val="0"/>
      <w:marRight w:val="0"/>
      <w:marTop w:val="0"/>
      <w:marBottom w:val="0"/>
      <w:divBdr>
        <w:top w:val="none" w:sz="0" w:space="0" w:color="auto"/>
        <w:left w:val="none" w:sz="0" w:space="0" w:color="auto"/>
        <w:bottom w:val="none" w:sz="0" w:space="0" w:color="auto"/>
        <w:right w:val="none" w:sz="0" w:space="0" w:color="auto"/>
      </w:divBdr>
      <w:divsChild>
        <w:div w:id="1707674110">
          <w:marLeft w:val="0"/>
          <w:marRight w:val="0"/>
          <w:marTop w:val="0"/>
          <w:marBottom w:val="0"/>
          <w:divBdr>
            <w:top w:val="none" w:sz="0" w:space="0" w:color="auto"/>
            <w:left w:val="none" w:sz="0" w:space="0" w:color="auto"/>
            <w:bottom w:val="none" w:sz="0" w:space="0" w:color="auto"/>
            <w:right w:val="none" w:sz="0" w:space="0" w:color="auto"/>
          </w:divBdr>
          <w:divsChild>
            <w:div w:id="1189484395">
              <w:marLeft w:val="0"/>
              <w:marRight w:val="0"/>
              <w:marTop w:val="0"/>
              <w:marBottom w:val="720"/>
              <w:divBdr>
                <w:top w:val="none" w:sz="0" w:space="0" w:color="auto"/>
                <w:left w:val="single" w:sz="12" w:space="0" w:color="CCCCCC"/>
                <w:bottom w:val="single" w:sz="12" w:space="0" w:color="CCCCCC"/>
                <w:right w:val="single" w:sz="12" w:space="0" w:color="CCCCCC"/>
              </w:divBdr>
              <w:divsChild>
                <w:div w:id="1678270843">
                  <w:marLeft w:val="0"/>
                  <w:marRight w:val="0"/>
                  <w:marTop w:val="0"/>
                  <w:marBottom w:val="0"/>
                  <w:divBdr>
                    <w:top w:val="none" w:sz="0" w:space="0" w:color="auto"/>
                    <w:left w:val="none" w:sz="0" w:space="0" w:color="auto"/>
                    <w:bottom w:val="single" w:sz="6" w:space="6" w:color="CCCCCC"/>
                    <w:right w:val="none" w:sz="0" w:space="0" w:color="auto"/>
                  </w:divBdr>
                  <w:divsChild>
                    <w:div w:id="1499803697">
                      <w:marLeft w:val="0"/>
                      <w:marRight w:val="0"/>
                      <w:marTop w:val="0"/>
                      <w:marBottom w:val="0"/>
                      <w:divBdr>
                        <w:top w:val="none" w:sz="0" w:space="0" w:color="auto"/>
                        <w:left w:val="none" w:sz="0" w:space="0" w:color="auto"/>
                        <w:bottom w:val="none" w:sz="0" w:space="0" w:color="auto"/>
                        <w:right w:val="none" w:sz="0" w:space="0" w:color="auto"/>
                      </w:divBdr>
                      <w:divsChild>
                        <w:div w:id="83919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B6B003-BFFE-4C2E-B474-0B8508FBC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1277</Words>
  <Characters>7027</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8288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CASIMIR</dc:creator>
  <cp:lastModifiedBy>CASIMIR</cp:lastModifiedBy>
  <cp:revision>7</cp:revision>
  <cp:lastPrinted>2018-07-16T11:48:00Z</cp:lastPrinted>
  <dcterms:created xsi:type="dcterms:W3CDTF">2018-08-01T08:57:00Z</dcterms:created>
  <dcterms:modified xsi:type="dcterms:W3CDTF">2018-09-03T06:45:00Z</dcterms:modified>
</cp:coreProperties>
</file>